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8904"/>
      </w:tblGrid>
      <w:tr w:rsidR="006B0E6C" w:rsidRPr="00700933" w14:paraId="5F5E764F" w14:textId="77777777" w:rsidTr="00700933">
        <w:trPr>
          <w:trHeight w:val="2793"/>
          <w:jc w:val="center"/>
        </w:trPr>
        <w:tc>
          <w:tcPr>
            <w:tcW w:w="8904" w:type="dxa"/>
          </w:tcPr>
          <w:p w14:paraId="744C6FFC" w14:textId="77777777" w:rsidR="006B0E6C" w:rsidRPr="00700933" w:rsidRDefault="00700933" w:rsidP="00700933">
            <w:pPr>
              <w:tabs>
                <w:tab w:val="left" w:pos="348"/>
              </w:tabs>
              <w:rPr>
                <w:rFonts w:ascii="Calibri" w:hAnsi="Calibri"/>
              </w:rPr>
            </w:pPr>
            <w:r>
              <w:rPr>
                <w:rFonts w:ascii="Calibri" w:hAnsi="Calibri"/>
              </w:rPr>
              <w:tab/>
            </w:r>
          </w:p>
          <w:p w14:paraId="33711028" w14:textId="77777777" w:rsidR="006B0E6C" w:rsidRPr="00700933" w:rsidRDefault="006B0E6C" w:rsidP="001E4E13">
            <w:pPr>
              <w:jc w:val="center"/>
              <w:rPr>
                <w:rFonts w:ascii="Calibri" w:hAnsi="Calibri"/>
                <w:b/>
                <w:sz w:val="32"/>
                <w:szCs w:val="32"/>
              </w:rPr>
            </w:pPr>
            <w:r w:rsidRPr="00700933">
              <w:rPr>
                <w:rFonts w:ascii="Calibri" w:hAnsi="Calibri"/>
                <w:b/>
                <w:sz w:val="32"/>
                <w:szCs w:val="32"/>
              </w:rPr>
              <w:t xml:space="preserve">PUBLIC </w:t>
            </w:r>
            <w:proofErr w:type="gramStart"/>
            <w:r w:rsidRPr="00700933">
              <w:rPr>
                <w:rFonts w:ascii="Calibri" w:hAnsi="Calibri"/>
                <w:b/>
                <w:sz w:val="32"/>
                <w:szCs w:val="32"/>
              </w:rPr>
              <w:t>EMPLOYEES</w:t>
            </w:r>
            <w:proofErr w:type="gramEnd"/>
            <w:r w:rsidRPr="00700933">
              <w:rPr>
                <w:rFonts w:ascii="Calibri" w:hAnsi="Calibri"/>
                <w:b/>
                <w:sz w:val="32"/>
                <w:szCs w:val="32"/>
              </w:rPr>
              <w:t xml:space="preserve"> INSURANCE PROGRAM (PEIP)</w:t>
            </w:r>
          </w:p>
          <w:p w14:paraId="1385A0E1" w14:textId="77777777" w:rsidR="006B0E6C" w:rsidRPr="00700933" w:rsidRDefault="006B0E6C" w:rsidP="001E4E13">
            <w:pPr>
              <w:jc w:val="center"/>
              <w:rPr>
                <w:rFonts w:ascii="Calibri" w:hAnsi="Calibri"/>
                <w:b/>
                <w:sz w:val="32"/>
                <w:szCs w:val="32"/>
              </w:rPr>
            </w:pPr>
            <w:r w:rsidRPr="00700933">
              <w:rPr>
                <w:rFonts w:ascii="Calibri" w:hAnsi="Calibri"/>
                <w:b/>
                <w:sz w:val="32"/>
                <w:szCs w:val="32"/>
              </w:rPr>
              <w:t>ADVANTAGE HEALTH PLAN</w:t>
            </w:r>
          </w:p>
          <w:p w14:paraId="0879A31F" w14:textId="77777777" w:rsidR="00F32D78" w:rsidRPr="00700933" w:rsidRDefault="00F32D78" w:rsidP="001E4E13">
            <w:pPr>
              <w:jc w:val="center"/>
              <w:rPr>
                <w:rFonts w:ascii="Calibri" w:hAnsi="Calibri"/>
                <w:b/>
                <w:sz w:val="32"/>
                <w:szCs w:val="32"/>
              </w:rPr>
            </w:pPr>
          </w:p>
          <w:p w14:paraId="3D738566" w14:textId="2D894139" w:rsidR="006B0E6C" w:rsidRPr="00700933" w:rsidRDefault="00F32D78" w:rsidP="00682E19">
            <w:pPr>
              <w:rPr>
                <w:rFonts w:ascii="Calibri" w:hAnsi="Calibri"/>
                <w:b/>
                <w:sz w:val="32"/>
                <w:szCs w:val="32"/>
              </w:rPr>
            </w:pPr>
            <w:r w:rsidRPr="00700933">
              <w:rPr>
                <w:rFonts w:ascii="Calibri" w:hAnsi="Calibri"/>
                <w:b/>
                <w:sz w:val="32"/>
                <w:szCs w:val="32"/>
              </w:rPr>
              <w:t xml:space="preserve">                                        </w:t>
            </w:r>
            <w:r w:rsidR="00700933" w:rsidRPr="00700933">
              <w:rPr>
                <w:rFonts w:ascii="Calibri" w:hAnsi="Calibri"/>
                <w:b/>
                <w:sz w:val="32"/>
                <w:szCs w:val="32"/>
              </w:rPr>
              <w:t>20</w:t>
            </w:r>
            <w:r w:rsidR="00236421">
              <w:rPr>
                <w:rFonts w:ascii="Calibri" w:hAnsi="Calibri"/>
                <w:b/>
                <w:sz w:val="32"/>
                <w:szCs w:val="32"/>
              </w:rPr>
              <w:t>2</w:t>
            </w:r>
            <w:r w:rsidR="00265B9B">
              <w:rPr>
                <w:rFonts w:ascii="Calibri" w:hAnsi="Calibri"/>
                <w:b/>
                <w:sz w:val="32"/>
                <w:szCs w:val="32"/>
              </w:rPr>
              <w:t>3</w:t>
            </w:r>
            <w:r w:rsidR="00700933">
              <w:rPr>
                <w:rFonts w:ascii="Calibri" w:hAnsi="Calibri"/>
                <w:sz w:val="32"/>
                <w:szCs w:val="32"/>
              </w:rPr>
              <w:t xml:space="preserve"> </w:t>
            </w:r>
            <w:r w:rsidR="006B0E6C" w:rsidRPr="00700933">
              <w:rPr>
                <w:rFonts w:ascii="Calibri" w:hAnsi="Calibri"/>
                <w:b/>
                <w:sz w:val="32"/>
                <w:szCs w:val="32"/>
              </w:rPr>
              <w:t>Questions &amp; Answers</w:t>
            </w:r>
          </w:p>
          <w:p w14:paraId="13D1692F" w14:textId="77777777" w:rsidR="00243CF9" w:rsidRPr="00700933" w:rsidRDefault="00243CF9" w:rsidP="00F32D78">
            <w:pPr>
              <w:rPr>
                <w:rFonts w:ascii="Calibri" w:hAnsi="Calibri"/>
                <w:b/>
                <w:sz w:val="28"/>
                <w:szCs w:val="28"/>
              </w:rPr>
            </w:pPr>
          </w:p>
          <w:p w14:paraId="63BCDC5B" w14:textId="77777777" w:rsidR="006B0E6C" w:rsidRPr="00700933" w:rsidRDefault="008D2E66" w:rsidP="00452979">
            <w:pPr>
              <w:jc w:val="center"/>
              <w:rPr>
                <w:rFonts w:ascii="Calibri" w:hAnsi="Calibri"/>
              </w:rPr>
            </w:pPr>
            <w:r w:rsidRPr="00700933">
              <w:rPr>
                <w:rFonts w:ascii="Calibri" w:hAnsi="Calibri"/>
                <w:sz w:val="32"/>
                <w:szCs w:val="32"/>
              </w:rPr>
              <w:t>(</w:t>
            </w:r>
            <w:r w:rsidR="00700933">
              <w:rPr>
                <w:rFonts w:ascii="Calibri" w:hAnsi="Calibri"/>
                <w:sz w:val="32"/>
                <w:szCs w:val="32"/>
              </w:rPr>
              <w:t>I</w:t>
            </w:r>
            <w:r w:rsidRPr="00700933">
              <w:rPr>
                <w:rFonts w:ascii="Calibri" w:hAnsi="Calibri"/>
                <w:sz w:val="32"/>
                <w:szCs w:val="32"/>
              </w:rPr>
              <w:t xml:space="preserve">nformation </w:t>
            </w:r>
            <w:r w:rsidR="00700933">
              <w:rPr>
                <w:rFonts w:ascii="Calibri" w:hAnsi="Calibri"/>
                <w:sz w:val="32"/>
                <w:szCs w:val="32"/>
              </w:rPr>
              <w:t xml:space="preserve">Also Available Online </w:t>
            </w:r>
            <w:r w:rsidRPr="00700933">
              <w:rPr>
                <w:rFonts w:ascii="Calibri" w:hAnsi="Calibri"/>
                <w:sz w:val="32"/>
                <w:szCs w:val="32"/>
              </w:rPr>
              <w:t xml:space="preserve">@ </w:t>
            </w:r>
            <w:hyperlink r:id="rId8" w:history="1">
              <w:r w:rsidRPr="00700933">
                <w:rPr>
                  <w:rStyle w:val="Hyperlink"/>
                  <w:rFonts w:ascii="Calibri" w:hAnsi="Calibri"/>
                  <w:sz w:val="32"/>
                  <w:szCs w:val="32"/>
                </w:rPr>
                <w:t>www.innovomn.com</w:t>
              </w:r>
            </w:hyperlink>
            <w:r w:rsidRPr="00700933">
              <w:rPr>
                <w:rFonts w:ascii="Calibri" w:hAnsi="Calibri"/>
                <w:sz w:val="32"/>
                <w:szCs w:val="32"/>
              </w:rPr>
              <w:t>)</w:t>
            </w:r>
          </w:p>
        </w:tc>
      </w:tr>
    </w:tbl>
    <w:p w14:paraId="45ED9A14" w14:textId="77777777" w:rsidR="00096996" w:rsidRPr="00704E5F" w:rsidRDefault="00096996" w:rsidP="006B0E6C">
      <w:pPr>
        <w:jc w:val="center"/>
        <w:rPr>
          <w:rFonts w:ascii="Calibri" w:hAnsi="Calibri"/>
          <w:sz w:val="32"/>
          <w:szCs w:val="32"/>
        </w:rPr>
      </w:pPr>
    </w:p>
    <w:p w14:paraId="473CC1E3" w14:textId="77777777" w:rsidR="00096996" w:rsidRPr="00700933" w:rsidRDefault="00096996" w:rsidP="00070956">
      <w:pPr>
        <w:outlineLvl w:val="0"/>
        <w:rPr>
          <w:rFonts w:ascii="Calibri" w:hAnsi="Calibri"/>
          <w:b/>
        </w:rPr>
      </w:pPr>
      <w:r w:rsidRPr="00700933">
        <w:rPr>
          <w:rFonts w:ascii="Calibri" w:hAnsi="Calibri"/>
          <w:b/>
          <w:color w:val="FF0000"/>
        </w:rPr>
        <w:t>Q1.</w:t>
      </w:r>
      <w:r w:rsidRPr="00700933">
        <w:rPr>
          <w:rFonts w:ascii="Calibri" w:hAnsi="Calibri"/>
          <w:b/>
        </w:rPr>
        <w:t xml:space="preserve"> </w:t>
      </w:r>
      <w:r w:rsidR="00700933">
        <w:rPr>
          <w:rFonts w:ascii="Calibri" w:hAnsi="Calibri"/>
          <w:b/>
        </w:rPr>
        <w:t xml:space="preserve"> </w:t>
      </w:r>
      <w:r w:rsidRPr="00700933">
        <w:rPr>
          <w:rFonts w:ascii="Calibri" w:hAnsi="Calibri"/>
          <w:b/>
        </w:rPr>
        <w:t xml:space="preserve">What is the Advantage Health Plan and how does it work? </w:t>
      </w:r>
    </w:p>
    <w:p w14:paraId="00E70C64" w14:textId="77777777" w:rsidR="00096996" w:rsidRPr="0074786A" w:rsidRDefault="00096996" w:rsidP="00096996">
      <w:pPr>
        <w:rPr>
          <w:rFonts w:ascii="Calibri" w:hAnsi="Calibri"/>
          <w:sz w:val="16"/>
          <w:szCs w:val="16"/>
        </w:rPr>
      </w:pPr>
    </w:p>
    <w:p w14:paraId="3AD31386" w14:textId="059802C0" w:rsidR="00726B38" w:rsidRPr="00AE78EF" w:rsidRDefault="00096996" w:rsidP="00236421">
      <w:pPr>
        <w:rPr>
          <w:rFonts w:ascii="Calibri" w:hAnsi="Calibri"/>
        </w:rPr>
      </w:pPr>
      <w:r w:rsidRPr="00700933">
        <w:rPr>
          <w:rFonts w:ascii="Calibri" w:hAnsi="Calibri"/>
          <w:b/>
          <w:color w:val="548DD4"/>
        </w:rPr>
        <w:t>A1.</w:t>
      </w:r>
      <w:r w:rsidRPr="00700933">
        <w:rPr>
          <w:rFonts w:ascii="Calibri" w:hAnsi="Calibri"/>
        </w:rPr>
        <w:t xml:space="preserve"> </w:t>
      </w:r>
      <w:r w:rsidR="00700933">
        <w:rPr>
          <w:rFonts w:ascii="Calibri" w:hAnsi="Calibri"/>
        </w:rPr>
        <w:t xml:space="preserve"> </w:t>
      </w:r>
      <w:r w:rsidRPr="00700933">
        <w:rPr>
          <w:rFonts w:ascii="Calibri" w:hAnsi="Calibri"/>
        </w:rPr>
        <w:t xml:space="preserve">The State of Minnesota implemented Advantage in 2002 to address rapidly rising health care costs and to maintain access to as many health care providers for state employees as possible. </w:t>
      </w:r>
      <w:r w:rsidR="006442FD" w:rsidRPr="00700933">
        <w:rPr>
          <w:rFonts w:ascii="Calibri" w:hAnsi="Calibri"/>
        </w:rPr>
        <w:t xml:space="preserve">The </w:t>
      </w:r>
      <w:r w:rsidRPr="00700933">
        <w:rPr>
          <w:rFonts w:ascii="Calibri" w:hAnsi="Calibri"/>
        </w:rPr>
        <w:t>PEIP Advantage</w:t>
      </w:r>
      <w:r w:rsidR="009C428E" w:rsidRPr="00700933">
        <w:rPr>
          <w:rFonts w:ascii="Calibri" w:hAnsi="Calibri"/>
        </w:rPr>
        <w:t xml:space="preserve"> </w:t>
      </w:r>
      <w:r w:rsidR="006442FD" w:rsidRPr="00700933">
        <w:rPr>
          <w:rFonts w:ascii="Calibri" w:hAnsi="Calibri"/>
        </w:rPr>
        <w:t xml:space="preserve">Plan </w:t>
      </w:r>
      <w:r w:rsidR="00C35FAC" w:rsidRPr="00700933">
        <w:rPr>
          <w:rFonts w:ascii="Calibri" w:hAnsi="Calibri"/>
        </w:rPr>
        <w:t xml:space="preserve">was </w:t>
      </w:r>
      <w:r w:rsidR="00B928C9" w:rsidRPr="00700933">
        <w:rPr>
          <w:rFonts w:ascii="Calibri" w:hAnsi="Calibri"/>
        </w:rPr>
        <w:t>first offered</w:t>
      </w:r>
      <w:r w:rsidR="006442FD" w:rsidRPr="00700933">
        <w:rPr>
          <w:rFonts w:ascii="Calibri" w:hAnsi="Calibri"/>
        </w:rPr>
        <w:t xml:space="preserve"> </w:t>
      </w:r>
      <w:r w:rsidR="00C35FAC" w:rsidRPr="00700933">
        <w:rPr>
          <w:rFonts w:ascii="Calibri" w:hAnsi="Calibri"/>
        </w:rPr>
        <w:t>in</w:t>
      </w:r>
      <w:r w:rsidRPr="00700933">
        <w:rPr>
          <w:rFonts w:ascii="Calibri" w:hAnsi="Calibri"/>
        </w:rPr>
        <w:t xml:space="preserve"> </w:t>
      </w:r>
      <w:r w:rsidR="00C35FAC" w:rsidRPr="00700933">
        <w:rPr>
          <w:rFonts w:ascii="Calibri" w:hAnsi="Calibri"/>
        </w:rPr>
        <w:t>2007</w:t>
      </w:r>
      <w:r w:rsidR="00D041E7">
        <w:rPr>
          <w:rFonts w:ascii="Calibri" w:hAnsi="Calibri"/>
        </w:rPr>
        <w:t xml:space="preserve"> to all public employers</w:t>
      </w:r>
      <w:r w:rsidR="00700933">
        <w:rPr>
          <w:rFonts w:ascii="Calibri" w:hAnsi="Calibri"/>
        </w:rPr>
        <w:t xml:space="preserve">.  PEIP has had great success with the Advantage program.  </w:t>
      </w:r>
    </w:p>
    <w:p w14:paraId="4EA0C230" w14:textId="77777777" w:rsidR="00700933" w:rsidRPr="00A95411" w:rsidRDefault="00700933" w:rsidP="00096996">
      <w:pPr>
        <w:rPr>
          <w:rFonts w:ascii="Calibri" w:hAnsi="Calibri"/>
          <w:sz w:val="16"/>
          <w:szCs w:val="16"/>
        </w:rPr>
      </w:pPr>
    </w:p>
    <w:p w14:paraId="08468DD2" w14:textId="77777777" w:rsidR="00096996" w:rsidRPr="00700933" w:rsidRDefault="00096996" w:rsidP="00096996">
      <w:pPr>
        <w:rPr>
          <w:rFonts w:ascii="Calibri" w:hAnsi="Calibri"/>
        </w:rPr>
      </w:pPr>
      <w:r w:rsidRPr="00700933">
        <w:rPr>
          <w:rFonts w:ascii="Calibri" w:hAnsi="Calibri"/>
        </w:rPr>
        <w:t>Under Advantage, primary care clinic systems available to employees are placed in cost levels according to their actual, risk-adjusted costs of delivering care and to meet geographic access needs. Employees and their family members are free to select providers of their choice in their area, and to change their selection during the year within the same health carrier. The amount employees and family members pay out</w:t>
      </w:r>
      <w:r w:rsidR="008A35D7">
        <w:rPr>
          <w:rFonts w:ascii="Calibri" w:hAnsi="Calibri"/>
        </w:rPr>
        <w:t>-</w:t>
      </w:r>
      <w:r w:rsidRPr="00700933">
        <w:rPr>
          <w:rFonts w:ascii="Calibri" w:hAnsi="Calibri"/>
        </w:rPr>
        <w:t>of</w:t>
      </w:r>
      <w:r w:rsidR="008A35D7">
        <w:rPr>
          <w:rFonts w:ascii="Calibri" w:hAnsi="Calibri"/>
        </w:rPr>
        <w:t>-</w:t>
      </w:r>
      <w:r w:rsidRPr="00700933">
        <w:rPr>
          <w:rFonts w:ascii="Calibri" w:hAnsi="Calibri"/>
        </w:rPr>
        <w:t>pocket for copays, deductibles, and coinsurance varies according to the cost level of the provider used. The lower the cost</w:t>
      </w:r>
      <w:r w:rsidR="00857426">
        <w:rPr>
          <w:rFonts w:ascii="Calibri" w:hAnsi="Calibri"/>
        </w:rPr>
        <w:t xml:space="preserve"> </w:t>
      </w:r>
      <w:r w:rsidRPr="00700933">
        <w:rPr>
          <w:rFonts w:ascii="Calibri" w:hAnsi="Calibri"/>
        </w:rPr>
        <w:t xml:space="preserve">level of the provider, the lower the out-of-pocket costs for Advantage members. </w:t>
      </w:r>
    </w:p>
    <w:p w14:paraId="15BB77B9" w14:textId="77777777" w:rsidR="00096996" w:rsidRPr="00A95411" w:rsidRDefault="00096996" w:rsidP="00096996">
      <w:pPr>
        <w:rPr>
          <w:rFonts w:ascii="Calibri" w:hAnsi="Calibri"/>
          <w:sz w:val="16"/>
          <w:szCs w:val="16"/>
        </w:rPr>
      </w:pPr>
    </w:p>
    <w:p w14:paraId="53ECC428" w14:textId="77777777" w:rsidR="00D041E7" w:rsidRDefault="00D041E7" w:rsidP="00096996">
      <w:pPr>
        <w:rPr>
          <w:rFonts w:ascii="Calibri" w:hAnsi="Calibri"/>
        </w:rPr>
      </w:pPr>
      <w:r>
        <w:rPr>
          <w:rFonts w:ascii="Calibri" w:hAnsi="Calibri"/>
        </w:rPr>
        <w:t xml:space="preserve">This </w:t>
      </w:r>
      <w:proofErr w:type="gramStart"/>
      <w:r>
        <w:rPr>
          <w:rFonts w:ascii="Calibri" w:hAnsi="Calibri"/>
        </w:rPr>
        <w:t>award winning</w:t>
      </w:r>
      <w:proofErr w:type="gramEnd"/>
      <w:r>
        <w:rPr>
          <w:rFonts w:ascii="Calibri" w:hAnsi="Calibri"/>
        </w:rPr>
        <w:t xml:space="preserve"> plan design and structure gives members flexibility and choice while taking advantage of best practices in </w:t>
      </w:r>
      <w:r w:rsidR="00857426">
        <w:rPr>
          <w:rFonts w:ascii="Calibri" w:hAnsi="Calibri"/>
        </w:rPr>
        <w:t xml:space="preserve">provider competition and </w:t>
      </w:r>
      <w:r>
        <w:rPr>
          <w:rFonts w:ascii="Calibri" w:hAnsi="Calibri"/>
        </w:rPr>
        <w:t>managing the cost of care.</w:t>
      </w:r>
    </w:p>
    <w:p w14:paraId="3D2E051A" w14:textId="77777777" w:rsidR="00024801" w:rsidRPr="008F0784" w:rsidRDefault="00024801" w:rsidP="00096996">
      <w:pPr>
        <w:rPr>
          <w:rFonts w:ascii="Calibri" w:hAnsi="Calibri"/>
          <w:sz w:val="16"/>
          <w:szCs w:val="16"/>
        </w:rPr>
      </w:pPr>
    </w:p>
    <w:p w14:paraId="298696BB" w14:textId="77777777" w:rsidR="0074786A" w:rsidRPr="00704E5F" w:rsidRDefault="0074786A" w:rsidP="00096996">
      <w:pPr>
        <w:rPr>
          <w:rFonts w:ascii="Calibri" w:hAnsi="Calibri"/>
        </w:rPr>
      </w:pPr>
    </w:p>
    <w:p w14:paraId="2B514712" w14:textId="77777777" w:rsidR="00096996" w:rsidRPr="00700933" w:rsidRDefault="00096996" w:rsidP="00070956">
      <w:pPr>
        <w:outlineLvl w:val="0"/>
        <w:rPr>
          <w:rFonts w:ascii="Calibri" w:hAnsi="Calibri"/>
          <w:b/>
        </w:rPr>
      </w:pPr>
      <w:r w:rsidRPr="00700933">
        <w:rPr>
          <w:rFonts w:ascii="Calibri" w:hAnsi="Calibri"/>
          <w:b/>
          <w:color w:val="FF0000"/>
        </w:rPr>
        <w:t>Q2.</w:t>
      </w:r>
      <w:r w:rsidRPr="00700933">
        <w:rPr>
          <w:rFonts w:ascii="Calibri" w:hAnsi="Calibri"/>
          <w:b/>
        </w:rPr>
        <w:t xml:space="preserve"> </w:t>
      </w:r>
      <w:r w:rsidR="00700933">
        <w:rPr>
          <w:rFonts w:ascii="Calibri" w:hAnsi="Calibri"/>
          <w:b/>
        </w:rPr>
        <w:t xml:space="preserve"> </w:t>
      </w:r>
      <w:r w:rsidRPr="00700933">
        <w:rPr>
          <w:rFonts w:ascii="Calibri" w:hAnsi="Calibri"/>
          <w:b/>
        </w:rPr>
        <w:t xml:space="preserve">Why are there four Advantage provider cost levels? </w:t>
      </w:r>
    </w:p>
    <w:p w14:paraId="68204DC9" w14:textId="77777777" w:rsidR="00096996" w:rsidRPr="0074786A" w:rsidRDefault="00096996" w:rsidP="00096996">
      <w:pPr>
        <w:rPr>
          <w:rFonts w:ascii="Calibri" w:hAnsi="Calibri"/>
          <w:sz w:val="16"/>
          <w:szCs w:val="16"/>
        </w:rPr>
      </w:pPr>
    </w:p>
    <w:p w14:paraId="3A550677" w14:textId="77777777" w:rsidR="00096996" w:rsidRPr="00700933" w:rsidRDefault="00096996" w:rsidP="00096996">
      <w:pPr>
        <w:rPr>
          <w:rFonts w:ascii="Calibri" w:hAnsi="Calibri"/>
        </w:rPr>
      </w:pPr>
      <w:r w:rsidRPr="00700933">
        <w:rPr>
          <w:rFonts w:ascii="Calibri" w:hAnsi="Calibri"/>
          <w:b/>
          <w:color w:val="548DD4"/>
        </w:rPr>
        <w:t>A2.</w:t>
      </w:r>
      <w:r w:rsidRPr="00700933">
        <w:rPr>
          <w:rFonts w:ascii="Calibri" w:hAnsi="Calibri"/>
        </w:rPr>
        <w:t xml:space="preserve"> </w:t>
      </w:r>
      <w:r w:rsidR="00700933">
        <w:rPr>
          <w:rFonts w:ascii="Calibri" w:hAnsi="Calibri"/>
        </w:rPr>
        <w:t xml:space="preserve"> </w:t>
      </w:r>
      <w:r w:rsidRPr="00700933">
        <w:rPr>
          <w:rFonts w:ascii="Calibri" w:hAnsi="Calibri"/>
        </w:rPr>
        <w:t>Advantage places health care provi</w:t>
      </w:r>
      <w:r w:rsidR="00D041E7">
        <w:rPr>
          <w:rFonts w:ascii="Calibri" w:hAnsi="Calibri"/>
        </w:rPr>
        <w:t>ders in cost levels based on</w:t>
      </w:r>
      <w:r w:rsidRPr="00700933">
        <w:rPr>
          <w:rFonts w:ascii="Calibri" w:hAnsi="Calibri"/>
        </w:rPr>
        <w:t xml:space="preserve"> their actual costs of delivering care and to meet geographic access needs. The purpose of the cost levels is to help inform employees and their families of differences in </w:t>
      </w:r>
      <w:r w:rsidR="00D041E7">
        <w:rPr>
          <w:rFonts w:ascii="Calibri" w:hAnsi="Calibri"/>
        </w:rPr>
        <w:t>the cost of healthcare delivery</w:t>
      </w:r>
      <w:r w:rsidRPr="00700933">
        <w:rPr>
          <w:rFonts w:ascii="Calibri" w:hAnsi="Calibri"/>
        </w:rPr>
        <w:t xml:space="preserve">, and to create incentives for providers to control costs. </w:t>
      </w:r>
      <w:r w:rsidR="00704E5F">
        <w:rPr>
          <w:rFonts w:ascii="Calibri" w:hAnsi="Calibri"/>
        </w:rPr>
        <w:t>The premium for each plan level does not change but e</w:t>
      </w:r>
      <w:r w:rsidRPr="00700933">
        <w:rPr>
          <w:rFonts w:ascii="Calibri" w:hAnsi="Calibri"/>
        </w:rPr>
        <w:t xml:space="preserve">mployees pay different levels of copays, deductibles, and coinsurance depending on the cost level of the provider </w:t>
      </w:r>
      <w:r w:rsidR="00726B38" w:rsidRPr="00700933">
        <w:rPr>
          <w:rFonts w:ascii="Calibri" w:hAnsi="Calibri"/>
        </w:rPr>
        <w:t>they use.</w:t>
      </w:r>
      <w:r w:rsidR="00704E5F">
        <w:rPr>
          <w:rFonts w:ascii="Calibri" w:hAnsi="Calibri"/>
        </w:rPr>
        <w:t xml:space="preserve"> </w:t>
      </w:r>
    </w:p>
    <w:p w14:paraId="6AE5D307" w14:textId="77777777" w:rsidR="00096996" w:rsidRPr="00A95411" w:rsidRDefault="00096996" w:rsidP="00096996">
      <w:pPr>
        <w:rPr>
          <w:rFonts w:ascii="Calibri" w:hAnsi="Calibri"/>
          <w:sz w:val="16"/>
          <w:szCs w:val="16"/>
        </w:rPr>
      </w:pPr>
    </w:p>
    <w:p w14:paraId="0DDD9E8B" w14:textId="77777777" w:rsidR="00096996" w:rsidRPr="00700933" w:rsidRDefault="00096996" w:rsidP="00096996">
      <w:pPr>
        <w:rPr>
          <w:rFonts w:ascii="Calibri" w:hAnsi="Calibri"/>
        </w:rPr>
      </w:pPr>
      <w:r w:rsidRPr="00700933">
        <w:rPr>
          <w:rFonts w:ascii="Calibri" w:hAnsi="Calibri"/>
        </w:rPr>
        <w:t xml:space="preserve">Cost level four reflects the fact that </w:t>
      </w:r>
      <w:proofErr w:type="gramStart"/>
      <w:r w:rsidRPr="00700933">
        <w:rPr>
          <w:rFonts w:ascii="Calibri" w:hAnsi="Calibri"/>
        </w:rPr>
        <w:t>a number of</w:t>
      </w:r>
      <w:proofErr w:type="gramEnd"/>
      <w:r w:rsidRPr="00700933">
        <w:rPr>
          <w:rFonts w:ascii="Calibri" w:hAnsi="Calibri"/>
        </w:rPr>
        <w:t xml:space="preserve"> clinic systems have much higher costs than others. Without cost level four, it likely would not be p</w:t>
      </w:r>
      <w:r w:rsidR="00D041E7">
        <w:rPr>
          <w:rFonts w:ascii="Calibri" w:hAnsi="Calibri"/>
        </w:rPr>
        <w:t>ossible to continue offering</w:t>
      </w:r>
      <w:r w:rsidRPr="00700933">
        <w:rPr>
          <w:rFonts w:ascii="Calibri" w:hAnsi="Calibri"/>
        </w:rPr>
        <w:t xml:space="preserve"> the highest cost providers to employees. Cost level </w:t>
      </w:r>
      <w:r w:rsidR="00726B38" w:rsidRPr="00700933">
        <w:rPr>
          <w:rFonts w:ascii="Calibri" w:hAnsi="Calibri"/>
        </w:rPr>
        <w:t xml:space="preserve">four preserves the availability </w:t>
      </w:r>
      <w:r w:rsidRPr="00700933">
        <w:rPr>
          <w:rFonts w:ascii="Calibri" w:hAnsi="Calibri"/>
        </w:rPr>
        <w:t xml:space="preserve">of these highest cost providers. Employees are free to choose any cost level provider, including those in </w:t>
      </w:r>
      <w:r w:rsidR="008A35D7">
        <w:rPr>
          <w:rFonts w:ascii="Calibri" w:hAnsi="Calibri"/>
        </w:rPr>
        <w:t xml:space="preserve">cost </w:t>
      </w:r>
      <w:r w:rsidRPr="00700933">
        <w:rPr>
          <w:rFonts w:ascii="Calibri" w:hAnsi="Calibri"/>
        </w:rPr>
        <w:t>level four</w:t>
      </w:r>
      <w:r w:rsidR="00A95411">
        <w:rPr>
          <w:rFonts w:ascii="Calibri" w:hAnsi="Calibri"/>
        </w:rPr>
        <w:t>. There is no difference in monthly premium, but e</w:t>
      </w:r>
      <w:r w:rsidRPr="00700933">
        <w:rPr>
          <w:rFonts w:ascii="Calibri" w:hAnsi="Calibri"/>
        </w:rPr>
        <w:t xml:space="preserve">mployees will continue to pay less out-of-pocket </w:t>
      </w:r>
      <w:r w:rsidR="00A95411">
        <w:rPr>
          <w:rFonts w:ascii="Calibri" w:hAnsi="Calibri"/>
        </w:rPr>
        <w:t xml:space="preserve">in deductibles, copayments, etc. </w:t>
      </w:r>
      <w:r w:rsidRPr="00700933">
        <w:rPr>
          <w:rFonts w:ascii="Calibri" w:hAnsi="Calibri"/>
        </w:rPr>
        <w:t xml:space="preserve">when using a </w:t>
      </w:r>
      <w:r w:rsidR="00D041E7">
        <w:rPr>
          <w:rFonts w:ascii="Calibri" w:hAnsi="Calibri"/>
        </w:rPr>
        <w:t>provider with a lower cost level</w:t>
      </w:r>
      <w:r w:rsidRPr="00700933">
        <w:rPr>
          <w:rFonts w:ascii="Calibri" w:hAnsi="Calibri"/>
        </w:rPr>
        <w:t xml:space="preserve">, and more when choosing a higher cost level provider. </w:t>
      </w:r>
    </w:p>
    <w:p w14:paraId="0A17FCA9" w14:textId="77777777" w:rsidR="00D83EAD" w:rsidRPr="00700933" w:rsidRDefault="00070956" w:rsidP="00D83EAD">
      <w:pPr>
        <w:outlineLvl w:val="0"/>
        <w:rPr>
          <w:rFonts w:ascii="Calibri" w:hAnsi="Calibri"/>
          <w:b/>
        </w:rPr>
      </w:pPr>
      <w:r w:rsidRPr="00700933">
        <w:rPr>
          <w:rFonts w:ascii="Calibri" w:hAnsi="Calibri"/>
        </w:rPr>
        <w:br w:type="page"/>
      </w:r>
      <w:r w:rsidR="00D83EAD" w:rsidRPr="00700933">
        <w:rPr>
          <w:rFonts w:ascii="Calibri" w:hAnsi="Calibri"/>
          <w:b/>
          <w:color w:val="FF0000"/>
        </w:rPr>
        <w:lastRenderedPageBreak/>
        <w:t>Q</w:t>
      </w:r>
      <w:r w:rsidR="0074786A">
        <w:rPr>
          <w:rFonts w:ascii="Calibri" w:hAnsi="Calibri"/>
          <w:b/>
          <w:color w:val="FF0000"/>
        </w:rPr>
        <w:t>3</w:t>
      </w:r>
      <w:r w:rsidR="00D83EAD" w:rsidRPr="00700933">
        <w:rPr>
          <w:rFonts w:ascii="Calibri" w:hAnsi="Calibri"/>
          <w:b/>
          <w:color w:val="FF0000"/>
        </w:rPr>
        <w:t>.</w:t>
      </w:r>
      <w:r w:rsidR="00D83EAD" w:rsidRPr="00700933">
        <w:rPr>
          <w:rFonts w:ascii="Calibri" w:hAnsi="Calibri"/>
          <w:b/>
        </w:rPr>
        <w:t xml:space="preserve"> </w:t>
      </w:r>
      <w:r w:rsidR="00D83EAD">
        <w:rPr>
          <w:rFonts w:ascii="Calibri" w:hAnsi="Calibri"/>
          <w:b/>
        </w:rPr>
        <w:t xml:space="preserve"> </w:t>
      </w:r>
      <w:r w:rsidR="00D83EAD" w:rsidRPr="00700933">
        <w:rPr>
          <w:rFonts w:ascii="Calibri" w:hAnsi="Calibri"/>
          <w:b/>
        </w:rPr>
        <w:t xml:space="preserve">How </w:t>
      </w:r>
      <w:r w:rsidR="00857426">
        <w:rPr>
          <w:rFonts w:ascii="Calibri" w:hAnsi="Calibri"/>
          <w:b/>
        </w:rPr>
        <w:t>are</w:t>
      </w:r>
      <w:r w:rsidR="00D83EAD" w:rsidRPr="00700933">
        <w:rPr>
          <w:rFonts w:ascii="Calibri" w:hAnsi="Calibri"/>
          <w:b/>
        </w:rPr>
        <w:t xml:space="preserve"> the cost levels of the clinics determined?</w:t>
      </w:r>
    </w:p>
    <w:p w14:paraId="5544A1C8" w14:textId="77777777" w:rsidR="00D83EAD" w:rsidRPr="0074786A" w:rsidRDefault="00D83EAD" w:rsidP="00D83EAD">
      <w:pPr>
        <w:rPr>
          <w:rFonts w:ascii="Calibri" w:hAnsi="Calibri"/>
          <w:sz w:val="16"/>
          <w:szCs w:val="16"/>
        </w:rPr>
      </w:pPr>
    </w:p>
    <w:p w14:paraId="44FF4CF3" w14:textId="77777777" w:rsidR="00D83EAD" w:rsidRPr="00700933" w:rsidRDefault="0074786A" w:rsidP="00D83EAD">
      <w:pPr>
        <w:rPr>
          <w:rFonts w:ascii="Calibri" w:hAnsi="Calibri"/>
        </w:rPr>
      </w:pPr>
      <w:r>
        <w:rPr>
          <w:rFonts w:ascii="Calibri" w:hAnsi="Calibri"/>
          <w:b/>
          <w:color w:val="0070C0"/>
        </w:rPr>
        <w:t>A3</w:t>
      </w:r>
      <w:r w:rsidR="00D83EAD" w:rsidRPr="00024801">
        <w:rPr>
          <w:rFonts w:ascii="Calibri" w:hAnsi="Calibri"/>
          <w:b/>
          <w:color w:val="0070C0"/>
        </w:rPr>
        <w:t>.</w:t>
      </w:r>
      <w:r w:rsidR="00D83EAD" w:rsidRPr="00700933">
        <w:rPr>
          <w:rFonts w:ascii="Calibri" w:hAnsi="Calibri"/>
        </w:rPr>
        <w:t xml:space="preserve">  The cost levels of the clinics </w:t>
      </w:r>
      <w:r w:rsidR="00D83EAD">
        <w:rPr>
          <w:rFonts w:ascii="Calibri" w:hAnsi="Calibri"/>
        </w:rPr>
        <w:t>are</w:t>
      </w:r>
      <w:r w:rsidR="00D83EAD" w:rsidRPr="00700933">
        <w:rPr>
          <w:rFonts w:ascii="Calibri" w:hAnsi="Calibri"/>
        </w:rPr>
        <w:t xml:space="preserve"> determined based on an analysis of their actual costs of delivering care and to meet geographic access needs. In the analysis, the results </w:t>
      </w:r>
      <w:r w:rsidR="00D83EAD">
        <w:rPr>
          <w:rFonts w:ascii="Calibri" w:hAnsi="Calibri"/>
        </w:rPr>
        <w:t>are</w:t>
      </w:r>
      <w:r w:rsidR="00D83EAD" w:rsidRPr="00700933">
        <w:rPr>
          <w:rFonts w:ascii="Calibri" w:hAnsi="Calibri"/>
        </w:rPr>
        <w:t xml:space="preserve"> “risk adjusted,” which means that differences in patient populations have been </w:t>
      </w:r>
      <w:proofErr w:type="gramStart"/>
      <w:r w:rsidR="00D83EAD" w:rsidRPr="00700933">
        <w:rPr>
          <w:rFonts w:ascii="Calibri" w:hAnsi="Calibri"/>
        </w:rPr>
        <w:t>taken into account</w:t>
      </w:r>
      <w:proofErr w:type="gramEnd"/>
      <w:r w:rsidR="00D83EAD" w:rsidRPr="00700933">
        <w:rPr>
          <w:rFonts w:ascii="Calibri" w:hAnsi="Calibri"/>
        </w:rPr>
        <w:t xml:space="preserve"> to help ensure that providers do not appear to be more expensive simply because they are caring for patients who are more ill than others. </w:t>
      </w:r>
    </w:p>
    <w:p w14:paraId="1137D135" w14:textId="77777777" w:rsidR="00D83EAD" w:rsidRPr="00700933" w:rsidRDefault="00D83EAD" w:rsidP="00D83EAD">
      <w:pPr>
        <w:rPr>
          <w:rFonts w:ascii="Calibri" w:hAnsi="Calibri"/>
        </w:rPr>
      </w:pPr>
    </w:p>
    <w:p w14:paraId="2561AA4F" w14:textId="77777777" w:rsidR="00D83EAD" w:rsidRPr="00700933" w:rsidRDefault="00D83EAD" w:rsidP="00D83EAD">
      <w:pPr>
        <w:rPr>
          <w:rFonts w:ascii="Calibri" w:hAnsi="Calibri"/>
        </w:rPr>
      </w:pPr>
      <w:r w:rsidRPr="00700933">
        <w:rPr>
          <w:rFonts w:ascii="Calibri" w:hAnsi="Calibri"/>
        </w:rPr>
        <w:t xml:space="preserve">The very lowest cost clinics were put into level one. The next lowest group of clinics is in level two, and the highest cost clinics are in levels three and four. </w:t>
      </w:r>
      <w:proofErr w:type="gramStart"/>
      <w:r w:rsidRPr="00700933">
        <w:rPr>
          <w:rFonts w:ascii="Calibri" w:hAnsi="Calibri"/>
        </w:rPr>
        <w:t>In order to</w:t>
      </w:r>
      <w:proofErr w:type="gramEnd"/>
      <w:r w:rsidRPr="00700933">
        <w:rPr>
          <w:rFonts w:ascii="Calibri" w:hAnsi="Calibri"/>
        </w:rPr>
        <w:t xml:space="preserve"> provide access st</w:t>
      </w:r>
      <w:r w:rsidR="00857426">
        <w:rPr>
          <w:rFonts w:ascii="Calibri" w:hAnsi="Calibri"/>
        </w:rPr>
        <w:t>atewide to a level two option for</w:t>
      </w:r>
      <w:r w:rsidRPr="00700933">
        <w:rPr>
          <w:rFonts w:ascii="Calibri" w:hAnsi="Calibri"/>
        </w:rPr>
        <w:t xml:space="preserve"> all employees, some higher cost clinics or clinic groups were moved to level two</w:t>
      </w:r>
      <w:r w:rsidR="00857426">
        <w:rPr>
          <w:rFonts w:ascii="Calibri" w:hAnsi="Calibri"/>
        </w:rPr>
        <w:t>, identified by * in the clinic directory</w:t>
      </w:r>
      <w:r w:rsidRPr="00700933">
        <w:rPr>
          <w:rFonts w:ascii="Calibri" w:hAnsi="Calibri"/>
        </w:rPr>
        <w:t xml:space="preserve">. </w:t>
      </w:r>
      <w:r w:rsidR="00857426">
        <w:rPr>
          <w:rFonts w:ascii="Calibri" w:hAnsi="Calibri"/>
        </w:rPr>
        <w:t>Also</w:t>
      </w:r>
      <w:r w:rsidRPr="00700933">
        <w:rPr>
          <w:rFonts w:ascii="Calibri" w:hAnsi="Calibri"/>
        </w:rPr>
        <w:t xml:space="preserve">, a few differences exist in the cost level placement of individual clinics, depending on their health carrier affiliation(s) or </w:t>
      </w:r>
      <w:proofErr w:type="gramStart"/>
      <w:r w:rsidRPr="00700933">
        <w:rPr>
          <w:rFonts w:ascii="Calibri" w:hAnsi="Calibri"/>
        </w:rPr>
        <w:t>as a result of</w:t>
      </w:r>
      <w:proofErr w:type="gramEnd"/>
      <w:r w:rsidRPr="00700933">
        <w:rPr>
          <w:rFonts w:ascii="Calibri" w:hAnsi="Calibri"/>
        </w:rPr>
        <w:t xml:space="preserve"> some administrative limitations among the health carriers. Finally, some clinic groups have negotiated lower reimbursements in exchange for being offered at a lower cost level. </w:t>
      </w:r>
    </w:p>
    <w:p w14:paraId="2ECF5A30" w14:textId="77777777" w:rsidR="00D83EAD" w:rsidRDefault="00D83EAD" w:rsidP="00D83EAD">
      <w:pPr>
        <w:rPr>
          <w:rFonts w:ascii="Calibri" w:hAnsi="Calibri"/>
        </w:rPr>
      </w:pPr>
    </w:p>
    <w:p w14:paraId="63C3B3D5" w14:textId="77777777" w:rsidR="00D83EAD" w:rsidRPr="00024801" w:rsidRDefault="00D83EAD" w:rsidP="00D83EAD">
      <w:pPr>
        <w:rPr>
          <w:rFonts w:ascii="Calibri" w:hAnsi="Calibri"/>
        </w:rPr>
      </w:pPr>
      <w:r>
        <w:rPr>
          <w:rFonts w:ascii="Calibri" w:hAnsi="Calibri"/>
        </w:rPr>
        <w:t>It is important for</w:t>
      </w:r>
      <w:r w:rsidRPr="00024801">
        <w:rPr>
          <w:rFonts w:ascii="Calibri" w:hAnsi="Calibri"/>
        </w:rPr>
        <w:t xml:space="preserve"> you check the </w:t>
      </w:r>
      <w:r w:rsidR="00AE78EF">
        <w:rPr>
          <w:rFonts w:ascii="Calibri" w:hAnsi="Calibri"/>
        </w:rPr>
        <w:t xml:space="preserve">most current </w:t>
      </w:r>
      <w:r w:rsidRPr="00024801">
        <w:rPr>
          <w:rFonts w:ascii="Calibri" w:hAnsi="Calibri"/>
        </w:rPr>
        <w:t>clinic listing to verify your clinic’s cost level during the open enrollment.</w:t>
      </w:r>
    </w:p>
    <w:p w14:paraId="65D6EEC2" w14:textId="77777777" w:rsidR="00D83EAD" w:rsidRPr="0074786A" w:rsidRDefault="00D83EAD" w:rsidP="00D83EAD">
      <w:pPr>
        <w:rPr>
          <w:rFonts w:ascii="Calibri" w:hAnsi="Calibri"/>
          <w:sz w:val="28"/>
          <w:szCs w:val="28"/>
        </w:rPr>
      </w:pPr>
    </w:p>
    <w:p w14:paraId="01927667" w14:textId="77777777" w:rsidR="00D83EAD" w:rsidRPr="00700933" w:rsidRDefault="00D83EAD" w:rsidP="00D83EAD">
      <w:pPr>
        <w:outlineLvl w:val="0"/>
        <w:rPr>
          <w:rFonts w:ascii="Calibri" w:hAnsi="Calibri"/>
          <w:b/>
        </w:rPr>
      </w:pPr>
      <w:r w:rsidRPr="00700933">
        <w:rPr>
          <w:rFonts w:ascii="Calibri" w:hAnsi="Calibri"/>
          <w:b/>
          <w:color w:val="FF0000"/>
        </w:rPr>
        <w:t>Q</w:t>
      </w:r>
      <w:r w:rsidR="0074786A">
        <w:rPr>
          <w:rFonts w:ascii="Calibri" w:hAnsi="Calibri"/>
          <w:b/>
          <w:color w:val="FF0000"/>
        </w:rPr>
        <w:t>4</w:t>
      </w:r>
      <w:r w:rsidRPr="00700933">
        <w:rPr>
          <w:rFonts w:ascii="Calibri" w:hAnsi="Calibri"/>
          <w:b/>
          <w:color w:val="FF0000"/>
        </w:rPr>
        <w:t>.</w:t>
      </w:r>
      <w:r w:rsidRPr="00700933">
        <w:rPr>
          <w:rFonts w:ascii="Calibri" w:hAnsi="Calibri"/>
          <w:b/>
        </w:rPr>
        <w:t xml:space="preserve"> How often will the cost level of the clinics change? Can they change mid-year?</w:t>
      </w:r>
    </w:p>
    <w:p w14:paraId="6AD4EC70" w14:textId="77777777" w:rsidR="00D83EAD" w:rsidRPr="0074786A" w:rsidRDefault="00D83EAD" w:rsidP="00D83EAD">
      <w:pPr>
        <w:rPr>
          <w:rFonts w:ascii="Calibri" w:hAnsi="Calibri"/>
          <w:sz w:val="16"/>
          <w:szCs w:val="16"/>
        </w:rPr>
      </w:pPr>
    </w:p>
    <w:p w14:paraId="057F662D" w14:textId="77777777" w:rsidR="00D83EAD" w:rsidRPr="00700933" w:rsidRDefault="0074786A" w:rsidP="00D83EAD">
      <w:pPr>
        <w:rPr>
          <w:rFonts w:ascii="Calibri" w:hAnsi="Calibri"/>
        </w:rPr>
      </w:pPr>
      <w:r>
        <w:rPr>
          <w:rFonts w:ascii="Calibri" w:hAnsi="Calibri"/>
          <w:b/>
          <w:color w:val="0070C0"/>
        </w:rPr>
        <w:t>A4</w:t>
      </w:r>
      <w:r w:rsidR="00D83EAD" w:rsidRPr="00234B7D">
        <w:rPr>
          <w:rFonts w:ascii="Calibri" w:hAnsi="Calibri"/>
          <w:b/>
          <w:color w:val="0070C0"/>
        </w:rPr>
        <w:t>.</w:t>
      </w:r>
      <w:r w:rsidR="00D83EAD" w:rsidRPr="00700933">
        <w:rPr>
          <w:rFonts w:ascii="Calibri" w:hAnsi="Calibri"/>
        </w:rPr>
        <w:t xml:space="preserve"> The cost levels of clinic groups will be re-evaluated once per year. The cost level of a clinic could only increase to a </w:t>
      </w:r>
      <w:proofErr w:type="gramStart"/>
      <w:r w:rsidR="00D83EAD" w:rsidRPr="00700933">
        <w:rPr>
          <w:rFonts w:ascii="Calibri" w:hAnsi="Calibri"/>
        </w:rPr>
        <w:t>higher level</w:t>
      </w:r>
      <w:proofErr w:type="gramEnd"/>
      <w:r w:rsidR="00D83EAD" w:rsidRPr="00700933">
        <w:rPr>
          <w:rFonts w:ascii="Calibri" w:hAnsi="Calibri"/>
        </w:rPr>
        <w:t xml:space="preserve"> mid-year if the clinic changes its care system affiliation. If this were to occur, members of the clinic would be notified.</w:t>
      </w:r>
    </w:p>
    <w:p w14:paraId="037F7124" w14:textId="77777777" w:rsidR="00D83EAD" w:rsidRPr="0074786A" w:rsidRDefault="00D83EAD" w:rsidP="00D83EAD">
      <w:pPr>
        <w:rPr>
          <w:rFonts w:ascii="Calibri" w:hAnsi="Calibri"/>
          <w:sz w:val="28"/>
          <w:szCs w:val="28"/>
        </w:rPr>
      </w:pPr>
    </w:p>
    <w:p w14:paraId="4B242CAC" w14:textId="77777777" w:rsidR="00D83EAD" w:rsidRPr="00700933" w:rsidRDefault="00D83EAD" w:rsidP="00D83EAD">
      <w:pPr>
        <w:outlineLvl w:val="0"/>
        <w:rPr>
          <w:rFonts w:ascii="Calibri" w:hAnsi="Calibri"/>
          <w:b/>
        </w:rPr>
      </w:pPr>
      <w:r w:rsidRPr="00700933">
        <w:rPr>
          <w:rFonts w:ascii="Calibri" w:hAnsi="Calibri"/>
          <w:b/>
          <w:color w:val="FF0000"/>
        </w:rPr>
        <w:t>Q</w:t>
      </w:r>
      <w:r w:rsidR="0074786A">
        <w:rPr>
          <w:rFonts w:ascii="Calibri" w:hAnsi="Calibri"/>
          <w:b/>
          <w:color w:val="FF0000"/>
        </w:rPr>
        <w:t>5</w:t>
      </w:r>
      <w:r w:rsidRPr="00700933">
        <w:rPr>
          <w:rFonts w:ascii="Calibri" w:hAnsi="Calibri"/>
          <w:b/>
          <w:color w:val="FF0000"/>
        </w:rPr>
        <w:t xml:space="preserve">. </w:t>
      </w:r>
      <w:r>
        <w:rPr>
          <w:rFonts w:ascii="Calibri" w:hAnsi="Calibri"/>
          <w:b/>
          <w:color w:val="FF0000"/>
        </w:rPr>
        <w:t xml:space="preserve"> </w:t>
      </w:r>
      <w:r w:rsidRPr="00700933">
        <w:rPr>
          <w:rFonts w:ascii="Calibri" w:hAnsi="Calibri"/>
          <w:b/>
        </w:rPr>
        <w:t xml:space="preserve">How do I find out what cost level my clinic is in? </w:t>
      </w:r>
    </w:p>
    <w:p w14:paraId="45D29DF9" w14:textId="77777777" w:rsidR="00D83EAD" w:rsidRPr="008F0784" w:rsidRDefault="00D83EAD" w:rsidP="00D83EAD">
      <w:pPr>
        <w:rPr>
          <w:rFonts w:ascii="Calibri" w:hAnsi="Calibri"/>
          <w:sz w:val="16"/>
          <w:szCs w:val="16"/>
        </w:rPr>
      </w:pPr>
    </w:p>
    <w:p w14:paraId="3C032AFB" w14:textId="16405EF4" w:rsidR="00AE78EF" w:rsidRDefault="00D83EAD" w:rsidP="00682E19">
      <w:pPr>
        <w:rPr>
          <w:rFonts w:ascii="Calibri" w:hAnsi="Calibri"/>
        </w:rPr>
      </w:pPr>
      <w:r w:rsidRPr="00024801">
        <w:rPr>
          <w:rFonts w:ascii="Calibri" w:hAnsi="Calibri"/>
          <w:b/>
          <w:color w:val="0070C0"/>
        </w:rPr>
        <w:t>A</w:t>
      </w:r>
      <w:r w:rsidR="0074786A">
        <w:rPr>
          <w:rFonts w:ascii="Calibri" w:hAnsi="Calibri"/>
          <w:b/>
          <w:color w:val="0070C0"/>
        </w:rPr>
        <w:t>5</w:t>
      </w:r>
      <w:r w:rsidRPr="00024801">
        <w:rPr>
          <w:rFonts w:ascii="Calibri" w:hAnsi="Calibri"/>
          <w:color w:val="0070C0"/>
        </w:rPr>
        <w:t>.</w:t>
      </w:r>
      <w:r w:rsidRPr="00700933">
        <w:rPr>
          <w:rFonts w:ascii="Calibri" w:hAnsi="Calibri"/>
        </w:rPr>
        <w:t xml:space="preserve"> </w:t>
      </w:r>
      <w:r>
        <w:rPr>
          <w:rFonts w:ascii="Calibri" w:hAnsi="Calibri"/>
        </w:rPr>
        <w:t xml:space="preserve"> </w:t>
      </w:r>
      <w:r w:rsidRPr="00700933">
        <w:rPr>
          <w:rFonts w:ascii="Calibri" w:hAnsi="Calibri"/>
        </w:rPr>
        <w:t>You can view the 20</w:t>
      </w:r>
      <w:r w:rsidR="00236421">
        <w:rPr>
          <w:rFonts w:ascii="Calibri" w:hAnsi="Calibri"/>
        </w:rPr>
        <w:t>2</w:t>
      </w:r>
      <w:r w:rsidR="00265B9B">
        <w:rPr>
          <w:rFonts w:ascii="Calibri" w:hAnsi="Calibri"/>
        </w:rPr>
        <w:t>3</w:t>
      </w:r>
      <w:r w:rsidRPr="00700933">
        <w:rPr>
          <w:rFonts w:ascii="Calibri" w:hAnsi="Calibri"/>
        </w:rPr>
        <w:t xml:space="preserve"> </w:t>
      </w:r>
      <w:r>
        <w:rPr>
          <w:rFonts w:ascii="Calibri" w:hAnsi="Calibri"/>
        </w:rPr>
        <w:t>s</w:t>
      </w:r>
      <w:r w:rsidRPr="00700933">
        <w:rPr>
          <w:rFonts w:ascii="Calibri" w:hAnsi="Calibri"/>
        </w:rPr>
        <w:t>tate-wide clinic listings at</w:t>
      </w:r>
      <w:r>
        <w:rPr>
          <w:rFonts w:ascii="Calibri" w:hAnsi="Calibri"/>
        </w:rPr>
        <w:t xml:space="preserve"> </w:t>
      </w:r>
      <w:hyperlink r:id="rId9" w:history="1">
        <w:r w:rsidR="00AE78EF" w:rsidRPr="00265444">
          <w:rPr>
            <w:rStyle w:val="Hyperlink"/>
            <w:rFonts w:ascii="Calibri" w:hAnsi="Calibri"/>
          </w:rPr>
          <w:t>www.innovomn.com</w:t>
        </w:r>
      </w:hyperlink>
      <w:r w:rsidR="00E5225F">
        <w:rPr>
          <w:rFonts w:ascii="Calibri" w:hAnsi="Calibri"/>
        </w:rPr>
        <w:t>.</w:t>
      </w:r>
    </w:p>
    <w:p w14:paraId="6094AAA2" w14:textId="77777777" w:rsidR="00D83EAD" w:rsidRPr="008F0784" w:rsidRDefault="00D83EAD" w:rsidP="00D83EAD">
      <w:pPr>
        <w:rPr>
          <w:rFonts w:ascii="Calibri" w:hAnsi="Calibri"/>
          <w:sz w:val="36"/>
          <w:szCs w:val="36"/>
        </w:rPr>
      </w:pPr>
    </w:p>
    <w:p w14:paraId="426305AF" w14:textId="77777777" w:rsidR="00096996" w:rsidRPr="00700933" w:rsidRDefault="0074786A" w:rsidP="00096996">
      <w:pPr>
        <w:rPr>
          <w:rFonts w:ascii="Calibri" w:hAnsi="Calibri"/>
        </w:rPr>
      </w:pPr>
      <w:r>
        <w:rPr>
          <w:rFonts w:ascii="Calibri" w:hAnsi="Calibri"/>
          <w:b/>
          <w:color w:val="FF0000"/>
        </w:rPr>
        <w:t>Q6</w:t>
      </w:r>
      <w:r w:rsidR="00096996" w:rsidRPr="00700933">
        <w:rPr>
          <w:rFonts w:ascii="Calibri" w:hAnsi="Calibri"/>
          <w:b/>
          <w:color w:val="FF0000"/>
        </w:rPr>
        <w:t>.</w:t>
      </w:r>
      <w:r w:rsidR="00096996" w:rsidRPr="00700933">
        <w:rPr>
          <w:rFonts w:ascii="Calibri" w:hAnsi="Calibri"/>
          <w:b/>
        </w:rPr>
        <w:t xml:space="preserve"> </w:t>
      </w:r>
      <w:r w:rsidR="00700933">
        <w:rPr>
          <w:rFonts w:ascii="Calibri" w:hAnsi="Calibri"/>
          <w:b/>
        </w:rPr>
        <w:t xml:space="preserve"> </w:t>
      </w:r>
      <w:r w:rsidR="00096996" w:rsidRPr="00700933">
        <w:rPr>
          <w:rFonts w:ascii="Calibri" w:hAnsi="Calibri"/>
          <w:b/>
        </w:rPr>
        <w:t>What is a “first dollar deductible</w:t>
      </w:r>
      <w:r w:rsidR="00726B38" w:rsidRPr="00700933">
        <w:rPr>
          <w:rFonts w:ascii="Calibri" w:hAnsi="Calibri"/>
          <w:b/>
        </w:rPr>
        <w:t>”?</w:t>
      </w:r>
    </w:p>
    <w:p w14:paraId="6BDDD593" w14:textId="77777777" w:rsidR="00096996" w:rsidRPr="000D3BCE" w:rsidRDefault="00096996" w:rsidP="00096996">
      <w:pPr>
        <w:rPr>
          <w:rFonts w:ascii="Calibri" w:hAnsi="Calibri"/>
          <w:sz w:val="16"/>
          <w:szCs w:val="16"/>
        </w:rPr>
      </w:pPr>
    </w:p>
    <w:p w14:paraId="385761C9" w14:textId="77777777" w:rsidR="00096996" w:rsidRPr="00700933" w:rsidRDefault="0074786A" w:rsidP="00096996">
      <w:pPr>
        <w:rPr>
          <w:rFonts w:ascii="Calibri" w:hAnsi="Calibri"/>
        </w:rPr>
      </w:pPr>
      <w:r>
        <w:rPr>
          <w:rFonts w:ascii="Calibri" w:hAnsi="Calibri"/>
          <w:b/>
          <w:color w:val="0070C0"/>
        </w:rPr>
        <w:t>A6</w:t>
      </w:r>
      <w:r w:rsidR="00096996" w:rsidRPr="00024801">
        <w:rPr>
          <w:rFonts w:ascii="Calibri" w:hAnsi="Calibri"/>
          <w:b/>
          <w:color w:val="0070C0"/>
        </w:rPr>
        <w:t>.</w:t>
      </w:r>
      <w:r w:rsidR="00096996" w:rsidRPr="00700933">
        <w:rPr>
          <w:rFonts w:ascii="Calibri" w:hAnsi="Calibri"/>
        </w:rPr>
        <w:t xml:space="preserve"> </w:t>
      </w:r>
      <w:r w:rsidR="00700933">
        <w:rPr>
          <w:rFonts w:ascii="Calibri" w:hAnsi="Calibri"/>
        </w:rPr>
        <w:t xml:space="preserve"> </w:t>
      </w:r>
      <w:r w:rsidR="00096996" w:rsidRPr="00700933">
        <w:rPr>
          <w:rFonts w:ascii="Calibri" w:hAnsi="Calibri"/>
        </w:rPr>
        <w:t>A form of employee cost sharing called a “first dollar deductible” is a set amount that is paid annually before the plan benefits take effect. Once the deductible is paid, it is not charged again during that c</w:t>
      </w:r>
      <w:r w:rsidR="00726B38" w:rsidRPr="00700933">
        <w:rPr>
          <w:rFonts w:ascii="Calibri" w:hAnsi="Calibri"/>
        </w:rPr>
        <w:t>alendar year.</w:t>
      </w:r>
    </w:p>
    <w:p w14:paraId="0B4F3FC1" w14:textId="77777777" w:rsidR="00096996" w:rsidRPr="00700933" w:rsidRDefault="00096996" w:rsidP="00096996">
      <w:pPr>
        <w:rPr>
          <w:rFonts w:ascii="Calibri" w:hAnsi="Calibri"/>
        </w:rPr>
      </w:pPr>
    </w:p>
    <w:p w14:paraId="7A4D7985" w14:textId="77777777" w:rsidR="00096996" w:rsidRPr="00700933" w:rsidRDefault="00096996" w:rsidP="00096996">
      <w:pPr>
        <w:rPr>
          <w:rFonts w:ascii="Calibri" w:hAnsi="Calibri"/>
        </w:rPr>
      </w:pPr>
      <w:r w:rsidRPr="00700933">
        <w:rPr>
          <w:rFonts w:ascii="Calibri" w:hAnsi="Calibri"/>
        </w:rPr>
        <w:t>The deductible applies to all services except preventive care and prescription drugs</w:t>
      </w:r>
      <w:r w:rsidR="00D041E7">
        <w:rPr>
          <w:rFonts w:ascii="Calibri" w:hAnsi="Calibri"/>
        </w:rPr>
        <w:t xml:space="preserve"> (for Advantage and Value plan options</w:t>
      </w:r>
      <w:r w:rsidRPr="00700933">
        <w:rPr>
          <w:rFonts w:ascii="Calibri" w:hAnsi="Calibri"/>
        </w:rPr>
        <w:t>.</w:t>
      </w:r>
      <w:r w:rsidR="007D66E7">
        <w:rPr>
          <w:rFonts w:ascii="Calibri" w:hAnsi="Calibri"/>
        </w:rPr>
        <w:t xml:space="preserve"> For the HS</w:t>
      </w:r>
      <w:r w:rsidR="00D041E7">
        <w:rPr>
          <w:rFonts w:ascii="Calibri" w:hAnsi="Calibri"/>
        </w:rPr>
        <w:t>A, the deductible applies to all services except preventive care.)</w:t>
      </w:r>
      <w:r w:rsidRPr="00700933">
        <w:rPr>
          <w:rFonts w:ascii="Calibri" w:hAnsi="Calibri"/>
        </w:rPr>
        <w:t xml:space="preserve"> It is called a “first dollar deductible” because the deductible must be paid first before the plan benefits take effect. If employees do not receive health care services during the calendar year, or if they receive only preventive se</w:t>
      </w:r>
      <w:r w:rsidR="00726B38" w:rsidRPr="00700933">
        <w:rPr>
          <w:rFonts w:ascii="Calibri" w:hAnsi="Calibri"/>
        </w:rPr>
        <w:t>rvices, they pay no deductible.</w:t>
      </w:r>
      <w:r w:rsidR="00D041E7">
        <w:rPr>
          <w:rFonts w:ascii="Calibri" w:hAnsi="Calibri"/>
        </w:rPr>
        <w:t xml:space="preserve"> </w:t>
      </w:r>
    </w:p>
    <w:p w14:paraId="093BDC2E" w14:textId="77777777" w:rsidR="00096996" w:rsidRPr="00700933" w:rsidRDefault="00096996" w:rsidP="00096996">
      <w:pPr>
        <w:rPr>
          <w:rFonts w:ascii="Calibri" w:hAnsi="Calibri"/>
        </w:rPr>
      </w:pPr>
    </w:p>
    <w:p w14:paraId="587A83BC" w14:textId="77777777" w:rsidR="00096996" w:rsidRPr="00700933" w:rsidRDefault="00096996" w:rsidP="00096996">
      <w:pPr>
        <w:rPr>
          <w:rFonts w:ascii="Calibri" w:hAnsi="Calibri"/>
        </w:rPr>
      </w:pPr>
      <w:r w:rsidRPr="00700933">
        <w:rPr>
          <w:rFonts w:ascii="Calibri" w:hAnsi="Calibri"/>
        </w:rPr>
        <w:t xml:space="preserve">The purpose of the deductible is to help keep monthly premiums more affordable and to create greater awareness of the costs of health care services. This is a typical feature in </w:t>
      </w:r>
      <w:r w:rsidR="00726B38" w:rsidRPr="00700933">
        <w:rPr>
          <w:rFonts w:ascii="Calibri" w:hAnsi="Calibri"/>
        </w:rPr>
        <w:t>many health plans.</w:t>
      </w:r>
    </w:p>
    <w:p w14:paraId="6F1CB7E2" w14:textId="77777777" w:rsidR="00726B38" w:rsidRPr="000D3BCE" w:rsidRDefault="00726B38" w:rsidP="00096996">
      <w:pPr>
        <w:rPr>
          <w:rFonts w:ascii="Calibri" w:hAnsi="Calibri"/>
          <w:sz w:val="32"/>
          <w:szCs w:val="32"/>
        </w:rPr>
      </w:pPr>
    </w:p>
    <w:p w14:paraId="3BC74B38" w14:textId="77777777" w:rsidR="0074786A" w:rsidRDefault="0074786A" w:rsidP="00070956">
      <w:pPr>
        <w:outlineLvl w:val="0"/>
        <w:rPr>
          <w:rFonts w:ascii="Calibri" w:hAnsi="Calibri"/>
          <w:b/>
          <w:color w:val="FF0000"/>
        </w:rPr>
      </w:pPr>
    </w:p>
    <w:p w14:paraId="679D6F65" w14:textId="77777777" w:rsidR="00096996" w:rsidRPr="00700933" w:rsidRDefault="0074786A" w:rsidP="00070956">
      <w:pPr>
        <w:outlineLvl w:val="0"/>
        <w:rPr>
          <w:rFonts w:ascii="Calibri" w:hAnsi="Calibri"/>
          <w:b/>
        </w:rPr>
      </w:pPr>
      <w:r>
        <w:rPr>
          <w:rFonts w:ascii="Calibri" w:hAnsi="Calibri"/>
          <w:b/>
          <w:color w:val="FF0000"/>
        </w:rPr>
        <w:lastRenderedPageBreak/>
        <w:t>Q7</w:t>
      </w:r>
      <w:r w:rsidR="00096996" w:rsidRPr="00700933">
        <w:rPr>
          <w:rFonts w:ascii="Calibri" w:hAnsi="Calibri"/>
          <w:b/>
          <w:color w:val="FF0000"/>
        </w:rPr>
        <w:t>.</w:t>
      </w:r>
      <w:r w:rsidR="00096996" w:rsidRPr="00700933">
        <w:rPr>
          <w:rFonts w:ascii="Calibri" w:hAnsi="Calibri"/>
          <w:b/>
        </w:rPr>
        <w:t xml:space="preserve"> </w:t>
      </w:r>
      <w:r w:rsidR="00024801">
        <w:rPr>
          <w:rFonts w:ascii="Calibri" w:hAnsi="Calibri"/>
          <w:b/>
        </w:rPr>
        <w:t xml:space="preserve"> </w:t>
      </w:r>
      <w:r w:rsidR="00096996" w:rsidRPr="00700933">
        <w:rPr>
          <w:rFonts w:ascii="Calibri" w:hAnsi="Calibri"/>
          <w:b/>
        </w:rPr>
        <w:t>What is the copay in the Advantage Plan?</w:t>
      </w:r>
    </w:p>
    <w:p w14:paraId="1DC75D8B" w14:textId="77777777" w:rsidR="00096996" w:rsidRPr="00700933" w:rsidRDefault="00096996" w:rsidP="00096996">
      <w:pPr>
        <w:rPr>
          <w:rFonts w:ascii="Calibri" w:hAnsi="Calibri"/>
        </w:rPr>
      </w:pPr>
    </w:p>
    <w:p w14:paraId="045C6DE6" w14:textId="77777777" w:rsidR="00096996" w:rsidRPr="00700933" w:rsidRDefault="0074786A" w:rsidP="00096996">
      <w:pPr>
        <w:rPr>
          <w:rFonts w:ascii="Calibri" w:hAnsi="Calibri"/>
        </w:rPr>
      </w:pPr>
      <w:r>
        <w:rPr>
          <w:rFonts w:ascii="Calibri" w:hAnsi="Calibri"/>
          <w:b/>
          <w:color w:val="0070C0"/>
        </w:rPr>
        <w:t>A7</w:t>
      </w:r>
      <w:r w:rsidR="00096996" w:rsidRPr="00024801">
        <w:rPr>
          <w:rFonts w:ascii="Calibri" w:hAnsi="Calibri"/>
          <w:b/>
          <w:color w:val="0070C0"/>
        </w:rPr>
        <w:t>.</w:t>
      </w:r>
      <w:r w:rsidR="00096996" w:rsidRPr="00700933">
        <w:rPr>
          <w:rFonts w:ascii="Calibri" w:hAnsi="Calibri"/>
        </w:rPr>
        <w:t xml:space="preserve"> </w:t>
      </w:r>
      <w:r w:rsidR="00024801">
        <w:rPr>
          <w:rFonts w:ascii="Calibri" w:hAnsi="Calibri"/>
        </w:rPr>
        <w:t xml:space="preserve"> </w:t>
      </w:r>
      <w:r w:rsidR="00096996" w:rsidRPr="00700933">
        <w:rPr>
          <w:rFonts w:ascii="Calibri" w:hAnsi="Calibri"/>
        </w:rPr>
        <w:t xml:space="preserve">A co-payment (copay) is a flat dollar amount that is charged every time certain services are provided. Under Advantage, the amount of the copay varies, depending on the “cost level” of the primary care clinic that the employee or their family members are enrolled in – generally, the higher the cost level of the primary care clinic, the higher the copay. Under Advantage, copays are charged for the following types of services: </w:t>
      </w:r>
    </w:p>
    <w:p w14:paraId="68F0C035" w14:textId="77777777" w:rsidR="00726B38" w:rsidRPr="00700933" w:rsidRDefault="00726B38" w:rsidP="00096996">
      <w:pPr>
        <w:rPr>
          <w:rFonts w:ascii="Calibri" w:hAnsi="Calibri"/>
        </w:rPr>
      </w:pPr>
    </w:p>
    <w:p w14:paraId="770A9F2C" w14:textId="77777777" w:rsidR="00096996" w:rsidRPr="00700933" w:rsidRDefault="00096996" w:rsidP="00096996">
      <w:pPr>
        <w:rPr>
          <w:rFonts w:ascii="Calibri" w:hAnsi="Calibri"/>
        </w:rPr>
      </w:pPr>
      <w:r w:rsidRPr="00700933">
        <w:rPr>
          <w:rFonts w:ascii="Calibri" w:hAnsi="Calibri"/>
        </w:rPr>
        <w:t xml:space="preserve">• Office visits </w:t>
      </w:r>
    </w:p>
    <w:p w14:paraId="6D8946BB" w14:textId="77777777" w:rsidR="00096996" w:rsidRPr="00700933" w:rsidRDefault="00096996" w:rsidP="00096996">
      <w:pPr>
        <w:rPr>
          <w:rFonts w:ascii="Calibri" w:hAnsi="Calibri"/>
        </w:rPr>
      </w:pPr>
      <w:r w:rsidRPr="00700933">
        <w:rPr>
          <w:rFonts w:ascii="Calibri" w:hAnsi="Calibri"/>
        </w:rPr>
        <w:t xml:space="preserve">• Emergency room visits </w:t>
      </w:r>
    </w:p>
    <w:p w14:paraId="466B5591" w14:textId="77777777" w:rsidR="00096996" w:rsidRPr="00700933" w:rsidRDefault="00096996" w:rsidP="00096996">
      <w:pPr>
        <w:rPr>
          <w:rFonts w:ascii="Calibri" w:hAnsi="Calibri"/>
        </w:rPr>
      </w:pPr>
      <w:r w:rsidRPr="00700933">
        <w:rPr>
          <w:rFonts w:ascii="Calibri" w:hAnsi="Calibri"/>
        </w:rPr>
        <w:t xml:space="preserve">• Inpatient admissions </w:t>
      </w:r>
    </w:p>
    <w:p w14:paraId="1EBE693B" w14:textId="77777777" w:rsidR="00096996" w:rsidRPr="00700933" w:rsidRDefault="00096996" w:rsidP="00096996">
      <w:pPr>
        <w:rPr>
          <w:rFonts w:ascii="Calibri" w:hAnsi="Calibri"/>
        </w:rPr>
      </w:pPr>
      <w:r w:rsidRPr="00700933">
        <w:rPr>
          <w:rFonts w:ascii="Calibri" w:hAnsi="Calibri"/>
        </w:rPr>
        <w:t xml:space="preserve">• Outpatient surgery </w:t>
      </w:r>
    </w:p>
    <w:p w14:paraId="09D7AFD7" w14:textId="77777777" w:rsidR="00096996" w:rsidRPr="00700933" w:rsidRDefault="00096996" w:rsidP="00096996">
      <w:pPr>
        <w:rPr>
          <w:rFonts w:ascii="Calibri" w:hAnsi="Calibri"/>
        </w:rPr>
      </w:pPr>
      <w:r w:rsidRPr="00700933">
        <w:rPr>
          <w:rFonts w:ascii="Calibri" w:hAnsi="Calibri"/>
        </w:rPr>
        <w:t xml:space="preserve">• Prescription drugs </w:t>
      </w:r>
    </w:p>
    <w:p w14:paraId="32816F72" w14:textId="77777777" w:rsidR="00096996" w:rsidRPr="008F0784" w:rsidRDefault="00096996" w:rsidP="00096996">
      <w:pPr>
        <w:rPr>
          <w:rFonts w:ascii="Calibri" w:hAnsi="Calibri"/>
          <w:sz w:val="36"/>
          <w:szCs w:val="36"/>
        </w:rPr>
      </w:pPr>
    </w:p>
    <w:p w14:paraId="2A9D45ED" w14:textId="77777777" w:rsidR="00096996" w:rsidRPr="00700933" w:rsidRDefault="0074786A" w:rsidP="00070956">
      <w:pPr>
        <w:outlineLvl w:val="0"/>
        <w:rPr>
          <w:rFonts w:ascii="Calibri" w:hAnsi="Calibri"/>
          <w:b/>
        </w:rPr>
      </w:pPr>
      <w:r>
        <w:rPr>
          <w:rFonts w:ascii="Calibri" w:hAnsi="Calibri"/>
          <w:b/>
          <w:color w:val="FF0000"/>
        </w:rPr>
        <w:t>Q8</w:t>
      </w:r>
      <w:r w:rsidR="00096996" w:rsidRPr="00700933">
        <w:rPr>
          <w:rFonts w:ascii="Calibri" w:hAnsi="Calibri"/>
          <w:b/>
          <w:color w:val="FF0000"/>
        </w:rPr>
        <w:t>.</w:t>
      </w:r>
      <w:r w:rsidR="00096996" w:rsidRPr="00700933">
        <w:rPr>
          <w:rFonts w:ascii="Calibri" w:hAnsi="Calibri"/>
          <w:b/>
        </w:rPr>
        <w:t xml:space="preserve"> </w:t>
      </w:r>
      <w:r w:rsidR="00024801">
        <w:rPr>
          <w:rFonts w:ascii="Calibri" w:hAnsi="Calibri"/>
          <w:b/>
        </w:rPr>
        <w:t xml:space="preserve"> </w:t>
      </w:r>
      <w:r w:rsidR="00096996" w:rsidRPr="00700933">
        <w:rPr>
          <w:rFonts w:ascii="Calibri" w:hAnsi="Calibri"/>
          <w:b/>
        </w:rPr>
        <w:t xml:space="preserve">What is coinsurance? What coinsurance will I have to pay with the Advantage Plan? </w:t>
      </w:r>
    </w:p>
    <w:p w14:paraId="6E9062F2" w14:textId="77777777" w:rsidR="00096996" w:rsidRPr="00700933" w:rsidRDefault="00096996" w:rsidP="00096996">
      <w:pPr>
        <w:rPr>
          <w:rFonts w:ascii="Calibri" w:hAnsi="Calibri"/>
        </w:rPr>
      </w:pPr>
    </w:p>
    <w:p w14:paraId="3430D38D" w14:textId="77777777" w:rsidR="00070956" w:rsidRPr="00700933" w:rsidRDefault="0074786A" w:rsidP="00096996">
      <w:pPr>
        <w:rPr>
          <w:rFonts w:ascii="Calibri" w:hAnsi="Calibri"/>
        </w:rPr>
      </w:pPr>
      <w:r>
        <w:rPr>
          <w:rFonts w:ascii="Calibri" w:hAnsi="Calibri"/>
          <w:b/>
          <w:color w:val="0070C0"/>
        </w:rPr>
        <w:t>A8</w:t>
      </w:r>
      <w:r w:rsidR="00096996" w:rsidRPr="00024801">
        <w:rPr>
          <w:rFonts w:ascii="Calibri" w:hAnsi="Calibri"/>
          <w:b/>
          <w:color w:val="0070C0"/>
        </w:rPr>
        <w:t>.</w:t>
      </w:r>
      <w:r w:rsidR="00096996" w:rsidRPr="00700933">
        <w:rPr>
          <w:rFonts w:ascii="Calibri" w:hAnsi="Calibri"/>
        </w:rPr>
        <w:t xml:space="preserve"> </w:t>
      </w:r>
      <w:r w:rsidR="00024801">
        <w:rPr>
          <w:rFonts w:ascii="Calibri" w:hAnsi="Calibri"/>
        </w:rPr>
        <w:t xml:space="preserve"> </w:t>
      </w:r>
      <w:r w:rsidR="00096996" w:rsidRPr="00700933">
        <w:rPr>
          <w:rFonts w:ascii="Calibri" w:hAnsi="Calibri"/>
        </w:rPr>
        <w:t xml:space="preserve">Coinsurance is a percentage of the eligible cost that is charged for certain services after the annual deductible is paid. As with the copays and deductibles described above, the amount of coinsurance varies with the cost level of the primary care clinic. Coinsurance is in effect most often with cost level 4 providers. </w:t>
      </w:r>
    </w:p>
    <w:p w14:paraId="5030A8F4" w14:textId="77777777" w:rsidR="00024801" w:rsidRPr="008F0784" w:rsidRDefault="00024801" w:rsidP="00096996">
      <w:pPr>
        <w:rPr>
          <w:rFonts w:ascii="Calibri" w:hAnsi="Calibri"/>
          <w:sz w:val="36"/>
          <w:szCs w:val="36"/>
        </w:rPr>
      </w:pPr>
    </w:p>
    <w:p w14:paraId="75CE8595" w14:textId="77777777" w:rsidR="00096996" w:rsidRPr="00700933" w:rsidRDefault="0074786A" w:rsidP="00096996">
      <w:pPr>
        <w:rPr>
          <w:rFonts w:ascii="Calibri" w:hAnsi="Calibri"/>
          <w:b/>
        </w:rPr>
      </w:pPr>
      <w:r>
        <w:rPr>
          <w:rFonts w:ascii="Calibri" w:hAnsi="Calibri"/>
          <w:b/>
          <w:color w:val="FF0000"/>
        </w:rPr>
        <w:t>Q9</w:t>
      </w:r>
      <w:r w:rsidR="00096996" w:rsidRPr="00700933">
        <w:rPr>
          <w:rFonts w:ascii="Calibri" w:hAnsi="Calibri"/>
          <w:b/>
          <w:color w:val="FF0000"/>
        </w:rPr>
        <w:t>.</w:t>
      </w:r>
      <w:r w:rsidR="00096996" w:rsidRPr="00700933">
        <w:rPr>
          <w:rFonts w:ascii="Calibri" w:hAnsi="Calibri"/>
          <w:b/>
        </w:rPr>
        <w:t xml:space="preserve"> </w:t>
      </w:r>
      <w:r w:rsidR="00024801">
        <w:rPr>
          <w:rFonts w:ascii="Calibri" w:hAnsi="Calibri"/>
          <w:b/>
        </w:rPr>
        <w:t xml:space="preserve"> </w:t>
      </w:r>
      <w:r w:rsidR="00096996" w:rsidRPr="00700933">
        <w:rPr>
          <w:rFonts w:ascii="Calibri" w:hAnsi="Calibri"/>
          <w:b/>
        </w:rPr>
        <w:t xml:space="preserve">Are there caps on the cost-sharing (copays, deductibles, and coinsurance) that I </w:t>
      </w:r>
      <w:proofErr w:type="gramStart"/>
      <w:r w:rsidR="00096996" w:rsidRPr="00700933">
        <w:rPr>
          <w:rFonts w:ascii="Calibri" w:hAnsi="Calibri"/>
          <w:b/>
        </w:rPr>
        <w:t>have to</w:t>
      </w:r>
      <w:proofErr w:type="gramEnd"/>
      <w:r w:rsidR="00096996" w:rsidRPr="00700933">
        <w:rPr>
          <w:rFonts w:ascii="Calibri" w:hAnsi="Calibri"/>
          <w:b/>
        </w:rPr>
        <w:t xml:space="preserve"> pay? </w:t>
      </w:r>
      <w:r w:rsidR="00024801">
        <w:rPr>
          <w:rFonts w:ascii="Calibri" w:hAnsi="Calibri"/>
          <w:b/>
        </w:rPr>
        <w:t xml:space="preserve"> </w:t>
      </w:r>
      <w:r w:rsidR="00096996" w:rsidRPr="00700933">
        <w:rPr>
          <w:rFonts w:ascii="Calibri" w:hAnsi="Calibri"/>
          <w:b/>
        </w:rPr>
        <w:t xml:space="preserve">What are the caps? </w:t>
      </w:r>
    </w:p>
    <w:p w14:paraId="0EE7A961" w14:textId="77777777" w:rsidR="00096996" w:rsidRPr="00700933" w:rsidRDefault="00096996" w:rsidP="00096996">
      <w:pPr>
        <w:rPr>
          <w:rFonts w:ascii="Calibri" w:hAnsi="Calibri"/>
          <w:b/>
        </w:rPr>
      </w:pPr>
    </w:p>
    <w:p w14:paraId="6859B8A4" w14:textId="77777777" w:rsidR="00096996" w:rsidRDefault="0074786A" w:rsidP="00096996">
      <w:pPr>
        <w:rPr>
          <w:rFonts w:ascii="Calibri" w:hAnsi="Calibri"/>
        </w:rPr>
      </w:pPr>
      <w:r>
        <w:rPr>
          <w:rFonts w:ascii="Calibri" w:hAnsi="Calibri"/>
          <w:b/>
          <w:color w:val="0070C0"/>
        </w:rPr>
        <w:t>A9</w:t>
      </w:r>
      <w:r w:rsidR="00096996" w:rsidRPr="00024801">
        <w:rPr>
          <w:rFonts w:ascii="Calibri" w:hAnsi="Calibri"/>
          <w:b/>
          <w:color w:val="0070C0"/>
        </w:rPr>
        <w:t>.</w:t>
      </w:r>
      <w:r w:rsidR="00096996" w:rsidRPr="00700933">
        <w:rPr>
          <w:rFonts w:ascii="Calibri" w:hAnsi="Calibri"/>
        </w:rPr>
        <w:t xml:space="preserve"> </w:t>
      </w:r>
      <w:r w:rsidR="00024801">
        <w:rPr>
          <w:rFonts w:ascii="Calibri" w:hAnsi="Calibri"/>
        </w:rPr>
        <w:t xml:space="preserve"> </w:t>
      </w:r>
      <w:r w:rsidR="00096996" w:rsidRPr="00700933">
        <w:rPr>
          <w:rFonts w:ascii="Calibri" w:hAnsi="Calibri"/>
        </w:rPr>
        <w:t xml:space="preserve">There are caps known as the “out-of-pocket maximums.” There are two separate caps, one for prescription drugs, </w:t>
      </w:r>
      <w:r w:rsidR="00024801">
        <w:rPr>
          <w:rFonts w:ascii="Calibri" w:hAnsi="Calibri"/>
        </w:rPr>
        <w:t xml:space="preserve">and one for all other services.  The HSA compatible version of Advantage has a single combined out-of-pocket maximum.  </w:t>
      </w:r>
      <w:r w:rsidR="00096996" w:rsidRPr="00700933">
        <w:rPr>
          <w:rFonts w:ascii="Calibri" w:hAnsi="Calibri"/>
        </w:rPr>
        <w:t xml:space="preserve">Once the out-of-pocket maximum is reached for the year, the employee pays no more cost sharing. </w:t>
      </w:r>
    </w:p>
    <w:p w14:paraId="550D5394" w14:textId="77777777" w:rsidR="007111D8" w:rsidRPr="00700933" w:rsidRDefault="007111D8" w:rsidP="00096996">
      <w:pPr>
        <w:rPr>
          <w:rFonts w:ascii="Calibri" w:hAnsi="Calibri"/>
        </w:rPr>
      </w:pPr>
    </w:p>
    <w:p w14:paraId="7B4C3319" w14:textId="77777777" w:rsidR="00726B38" w:rsidRPr="00700933" w:rsidRDefault="00726B38" w:rsidP="00096996">
      <w:pPr>
        <w:rPr>
          <w:rFonts w:ascii="Calibri" w:hAnsi="Calibri"/>
        </w:rPr>
      </w:pPr>
    </w:p>
    <w:p w14:paraId="35513A39" w14:textId="77777777" w:rsidR="00096996" w:rsidRPr="00700933" w:rsidRDefault="0074786A" w:rsidP="00070956">
      <w:pPr>
        <w:outlineLvl w:val="0"/>
        <w:rPr>
          <w:rFonts w:ascii="Calibri" w:hAnsi="Calibri"/>
          <w:b/>
        </w:rPr>
      </w:pPr>
      <w:r>
        <w:rPr>
          <w:rFonts w:ascii="Calibri" w:hAnsi="Calibri"/>
          <w:b/>
          <w:color w:val="FF0000"/>
        </w:rPr>
        <w:t>Q10</w:t>
      </w:r>
      <w:r w:rsidR="00096996" w:rsidRPr="00700933">
        <w:rPr>
          <w:rFonts w:ascii="Calibri" w:hAnsi="Calibri"/>
          <w:b/>
          <w:color w:val="FF0000"/>
        </w:rPr>
        <w:t>.</w:t>
      </w:r>
      <w:r w:rsidR="00096996" w:rsidRPr="00700933">
        <w:rPr>
          <w:rFonts w:ascii="Calibri" w:hAnsi="Calibri"/>
          <w:b/>
        </w:rPr>
        <w:t xml:space="preserve"> </w:t>
      </w:r>
      <w:r w:rsidR="008A35D7">
        <w:rPr>
          <w:rFonts w:ascii="Calibri" w:hAnsi="Calibri"/>
          <w:b/>
        </w:rPr>
        <w:t xml:space="preserve"> </w:t>
      </w:r>
      <w:r w:rsidR="00096996" w:rsidRPr="00700933">
        <w:rPr>
          <w:rFonts w:ascii="Calibri" w:hAnsi="Calibri"/>
          <w:b/>
        </w:rPr>
        <w:t xml:space="preserve">Are there any other costs with Advantage? What is not covered? </w:t>
      </w:r>
    </w:p>
    <w:p w14:paraId="0833652B" w14:textId="77777777" w:rsidR="00096996" w:rsidRPr="00700933" w:rsidRDefault="00096996" w:rsidP="00096996">
      <w:pPr>
        <w:rPr>
          <w:rFonts w:ascii="Calibri" w:hAnsi="Calibri"/>
        </w:rPr>
      </w:pPr>
    </w:p>
    <w:p w14:paraId="36BCC889" w14:textId="77777777" w:rsidR="00096996" w:rsidRPr="00700933" w:rsidRDefault="0074786A" w:rsidP="00096996">
      <w:pPr>
        <w:rPr>
          <w:rFonts w:ascii="Calibri" w:hAnsi="Calibri"/>
        </w:rPr>
      </w:pPr>
      <w:r>
        <w:rPr>
          <w:rFonts w:ascii="Calibri" w:hAnsi="Calibri"/>
          <w:b/>
          <w:color w:val="0070C0"/>
        </w:rPr>
        <w:t>A10</w:t>
      </w:r>
      <w:r w:rsidR="00096996" w:rsidRPr="008A35D7">
        <w:rPr>
          <w:rFonts w:ascii="Calibri" w:hAnsi="Calibri"/>
          <w:b/>
          <w:color w:val="0070C0"/>
        </w:rPr>
        <w:t>.</w:t>
      </w:r>
      <w:r w:rsidR="00096996" w:rsidRPr="00700933">
        <w:rPr>
          <w:rFonts w:ascii="Calibri" w:hAnsi="Calibri"/>
        </w:rPr>
        <w:t xml:space="preserve"> </w:t>
      </w:r>
      <w:r w:rsidR="008A35D7">
        <w:rPr>
          <w:rFonts w:ascii="Calibri" w:hAnsi="Calibri"/>
        </w:rPr>
        <w:t xml:space="preserve"> </w:t>
      </w:r>
      <w:r w:rsidR="00096996" w:rsidRPr="00700933">
        <w:rPr>
          <w:rFonts w:ascii="Calibri" w:hAnsi="Calibri"/>
        </w:rPr>
        <w:t xml:space="preserve">Advantage generally does not pay for “non-network” services unless they are considered urgent or emergency care services. The “network” refers to the health care providers available to the employee through their primary care clinic and health carrier, including any referrals that are provided by the primary care clinic. Advantage pays </w:t>
      </w:r>
      <w:r w:rsidR="00AF5824">
        <w:rPr>
          <w:rFonts w:ascii="Calibri" w:hAnsi="Calibri"/>
        </w:rPr>
        <w:t xml:space="preserve">Urgent care, and emergency costs as if </w:t>
      </w:r>
      <w:r w:rsidR="000D3BCE">
        <w:rPr>
          <w:rFonts w:ascii="Calibri" w:hAnsi="Calibri"/>
        </w:rPr>
        <w:t xml:space="preserve">you were treated through your network provider. </w:t>
      </w:r>
    </w:p>
    <w:p w14:paraId="0366062A" w14:textId="77777777" w:rsidR="00726B38" w:rsidRDefault="00726B38" w:rsidP="00096996">
      <w:pPr>
        <w:rPr>
          <w:rFonts w:ascii="Calibri" w:hAnsi="Calibri"/>
        </w:rPr>
      </w:pPr>
    </w:p>
    <w:p w14:paraId="7C073D4A" w14:textId="77777777" w:rsidR="00EA7BF8" w:rsidRPr="00EA7BF8" w:rsidRDefault="00EA7BF8" w:rsidP="00096996">
      <w:pPr>
        <w:rPr>
          <w:rFonts w:ascii="Calibri" w:hAnsi="Calibri"/>
          <w:sz w:val="18"/>
          <w:szCs w:val="18"/>
        </w:rPr>
      </w:pPr>
    </w:p>
    <w:p w14:paraId="3CC73D63" w14:textId="77777777" w:rsidR="00EA7BF8" w:rsidRPr="00EA7BF8" w:rsidRDefault="00EA7BF8" w:rsidP="00096996">
      <w:pPr>
        <w:rPr>
          <w:rFonts w:ascii="Calibri" w:hAnsi="Calibri"/>
        </w:rPr>
      </w:pPr>
    </w:p>
    <w:p w14:paraId="428AE265" w14:textId="77777777" w:rsidR="00726B38" w:rsidRPr="00700933" w:rsidRDefault="00726B38" w:rsidP="00096996">
      <w:pPr>
        <w:rPr>
          <w:rFonts w:ascii="Calibri" w:hAnsi="Calibri"/>
        </w:rPr>
      </w:pPr>
    </w:p>
    <w:p w14:paraId="651C17F4" w14:textId="77777777" w:rsidR="0074786A" w:rsidRDefault="000D3BCE" w:rsidP="00D83EAD">
      <w:pPr>
        <w:rPr>
          <w:rFonts w:ascii="Calibri" w:hAnsi="Calibri"/>
        </w:rPr>
      </w:pPr>
      <w:r>
        <w:rPr>
          <w:rFonts w:ascii="Calibri" w:hAnsi="Calibri"/>
          <w:b/>
          <w:color w:val="FF0000"/>
        </w:rPr>
        <w:br w:type="page"/>
      </w:r>
      <w:r w:rsidR="00096996" w:rsidRPr="00700933">
        <w:rPr>
          <w:rFonts w:ascii="Calibri" w:hAnsi="Calibri"/>
        </w:rPr>
        <w:lastRenderedPageBreak/>
        <w:t xml:space="preserve"> </w:t>
      </w:r>
    </w:p>
    <w:p w14:paraId="01CFCEA0" w14:textId="77777777" w:rsidR="00D83EAD" w:rsidRPr="0074786A" w:rsidRDefault="0074786A" w:rsidP="00D83EAD">
      <w:pPr>
        <w:rPr>
          <w:rFonts w:ascii="Calibri" w:hAnsi="Calibri"/>
        </w:rPr>
      </w:pPr>
      <w:r>
        <w:rPr>
          <w:rFonts w:ascii="Calibri" w:hAnsi="Calibri"/>
          <w:b/>
          <w:color w:val="FF0000"/>
        </w:rPr>
        <w:t>Q11</w:t>
      </w:r>
      <w:r w:rsidR="00D83EAD" w:rsidRPr="00700933">
        <w:rPr>
          <w:rFonts w:ascii="Calibri" w:hAnsi="Calibri"/>
          <w:b/>
          <w:color w:val="FF0000"/>
        </w:rPr>
        <w:t xml:space="preserve">. </w:t>
      </w:r>
      <w:r w:rsidR="00D83EAD" w:rsidRPr="00700933">
        <w:rPr>
          <w:rFonts w:ascii="Calibri" w:hAnsi="Calibri"/>
          <w:b/>
        </w:rPr>
        <w:t xml:space="preserve">What are the rules for choosing a health carrier and primary care clinic under Advantage? </w:t>
      </w:r>
    </w:p>
    <w:p w14:paraId="1C368195" w14:textId="77777777" w:rsidR="00D83EAD" w:rsidRPr="00700933" w:rsidRDefault="00D83EAD" w:rsidP="00D83EAD">
      <w:pPr>
        <w:rPr>
          <w:rFonts w:ascii="Calibri" w:hAnsi="Calibri"/>
        </w:rPr>
      </w:pPr>
    </w:p>
    <w:p w14:paraId="7215E01C" w14:textId="77777777" w:rsidR="00D83EAD" w:rsidRPr="00700933" w:rsidRDefault="0074786A" w:rsidP="00D83EAD">
      <w:pPr>
        <w:rPr>
          <w:rFonts w:ascii="Calibri" w:hAnsi="Calibri"/>
        </w:rPr>
      </w:pPr>
      <w:r>
        <w:rPr>
          <w:rFonts w:ascii="Calibri" w:hAnsi="Calibri"/>
          <w:b/>
          <w:color w:val="0070C0"/>
        </w:rPr>
        <w:t>A11</w:t>
      </w:r>
      <w:r w:rsidR="00D83EAD" w:rsidRPr="00234B7D">
        <w:rPr>
          <w:rFonts w:ascii="Calibri" w:hAnsi="Calibri"/>
          <w:b/>
          <w:color w:val="0070C0"/>
        </w:rPr>
        <w:t>.</w:t>
      </w:r>
      <w:r w:rsidR="00D83EAD" w:rsidRPr="00700933">
        <w:rPr>
          <w:rFonts w:ascii="Calibri" w:hAnsi="Calibri"/>
        </w:rPr>
        <w:t xml:space="preserve"> The following requirements apply:</w:t>
      </w:r>
    </w:p>
    <w:p w14:paraId="4C437EBE" w14:textId="77777777" w:rsidR="00D83EAD" w:rsidRPr="008F0784" w:rsidRDefault="00D83EAD" w:rsidP="00D83EAD">
      <w:pPr>
        <w:rPr>
          <w:rFonts w:ascii="Calibri" w:hAnsi="Calibri"/>
          <w:sz w:val="16"/>
          <w:szCs w:val="16"/>
        </w:rPr>
      </w:pPr>
    </w:p>
    <w:p w14:paraId="54622081" w14:textId="77777777" w:rsidR="00D83EAD" w:rsidRPr="00700933" w:rsidRDefault="00D83EAD" w:rsidP="00D83EAD">
      <w:pPr>
        <w:rPr>
          <w:rFonts w:ascii="Calibri" w:hAnsi="Calibri"/>
        </w:rPr>
      </w:pPr>
      <w:r w:rsidRPr="00700933">
        <w:rPr>
          <w:rFonts w:ascii="Calibri" w:hAnsi="Calibri"/>
        </w:rPr>
        <w:t xml:space="preserve">• All members of a family must </w:t>
      </w:r>
      <w:r>
        <w:rPr>
          <w:rFonts w:ascii="Calibri" w:hAnsi="Calibri"/>
        </w:rPr>
        <w:t xml:space="preserve">select </w:t>
      </w:r>
      <w:r w:rsidRPr="00700933">
        <w:rPr>
          <w:rFonts w:ascii="Calibri" w:hAnsi="Calibri"/>
        </w:rPr>
        <w:t xml:space="preserve">the same health </w:t>
      </w:r>
      <w:r>
        <w:rPr>
          <w:rFonts w:ascii="Calibri" w:hAnsi="Calibri"/>
        </w:rPr>
        <w:t>Network</w:t>
      </w:r>
      <w:r w:rsidRPr="00700933">
        <w:rPr>
          <w:rFonts w:ascii="Calibri" w:hAnsi="Calibri"/>
        </w:rPr>
        <w:t>.</w:t>
      </w:r>
    </w:p>
    <w:p w14:paraId="5385DAC4" w14:textId="77777777" w:rsidR="00D83EAD" w:rsidRPr="008F0784" w:rsidRDefault="00D83EAD" w:rsidP="00D83EAD">
      <w:pPr>
        <w:rPr>
          <w:rFonts w:ascii="Calibri" w:hAnsi="Calibri"/>
          <w:sz w:val="16"/>
          <w:szCs w:val="16"/>
        </w:rPr>
      </w:pPr>
    </w:p>
    <w:p w14:paraId="51266C3E" w14:textId="77777777" w:rsidR="00D83EAD" w:rsidRPr="00700933" w:rsidRDefault="00D83EAD" w:rsidP="00D83EAD">
      <w:pPr>
        <w:rPr>
          <w:rFonts w:ascii="Calibri" w:hAnsi="Calibri"/>
        </w:rPr>
      </w:pPr>
      <w:r w:rsidRPr="00700933">
        <w:rPr>
          <w:rFonts w:ascii="Calibri" w:hAnsi="Calibri"/>
        </w:rPr>
        <w:t>• Family members may choose different primary care clinics in different cost levels.</w:t>
      </w:r>
    </w:p>
    <w:p w14:paraId="4A135499" w14:textId="77777777" w:rsidR="00D83EAD" w:rsidRPr="008F0784" w:rsidRDefault="00D83EAD" w:rsidP="00D83EAD">
      <w:pPr>
        <w:rPr>
          <w:rFonts w:ascii="Calibri" w:hAnsi="Calibri"/>
          <w:sz w:val="16"/>
          <w:szCs w:val="16"/>
        </w:rPr>
      </w:pPr>
    </w:p>
    <w:p w14:paraId="62A155C2" w14:textId="77777777" w:rsidR="00D83EAD" w:rsidRPr="00700933" w:rsidRDefault="00D83EAD" w:rsidP="00F72F57">
      <w:pPr>
        <w:rPr>
          <w:rFonts w:ascii="Calibri" w:hAnsi="Calibri"/>
        </w:rPr>
      </w:pPr>
      <w:r w:rsidRPr="00700933">
        <w:rPr>
          <w:rFonts w:ascii="Calibri" w:hAnsi="Calibri"/>
        </w:rPr>
        <w:t>• Employees and dependents can change clinics every month if they are not changing cost levels, subject to the health carrier's rules. To make a clinic change, employees call the carrier directly.</w:t>
      </w:r>
      <w:r w:rsidR="00F72F57">
        <w:rPr>
          <w:rFonts w:ascii="Calibri" w:hAnsi="Calibri"/>
        </w:rPr>
        <w:t xml:space="preserve">  Changes will be effective on the next 1</w:t>
      </w:r>
      <w:r w:rsidR="00F72F57" w:rsidRPr="00F72F57">
        <w:rPr>
          <w:rFonts w:ascii="Calibri" w:hAnsi="Calibri"/>
          <w:vertAlign w:val="superscript"/>
        </w:rPr>
        <w:t>st</w:t>
      </w:r>
      <w:r w:rsidR="00F72F57">
        <w:rPr>
          <w:rFonts w:ascii="Calibri" w:hAnsi="Calibri"/>
        </w:rPr>
        <w:t xml:space="preserve"> of the month after the call is made.</w:t>
      </w:r>
    </w:p>
    <w:p w14:paraId="6263EE0F" w14:textId="77777777" w:rsidR="00D83EAD" w:rsidRPr="008F0784" w:rsidRDefault="00D83EAD" w:rsidP="00D83EAD">
      <w:pPr>
        <w:rPr>
          <w:rFonts w:ascii="Calibri" w:hAnsi="Calibri"/>
          <w:sz w:val="16"/>
          <w:szCs w:val="16"/>
        </w:rPr>
      </w:pPr>
    </w:p>
    <w:p w14:paraId="2EB09595" w14:textId="77777777" w:rsidR="00D83EAD" w:rsidRPr="00700933" w:rsidRDefault="00D83EAD" w:rsidP="00D83EAD">
      <w:pPr>
        <w:rPr>
          <w:rFonts w:ascii="Calibri" w:hAnsi="Calibri"/>
        </w:rPr>
      </w:pPr>
      <w:r w:rsidRPr="00700933">
        <w:rPr>
          <w:rFonts w:ascii="Calibri" w:hAnsi="Calibri"/>
        </w:rPr>
        <w:t xml:space="preserve">• Employees are encouraged to choose a clinic in the area in which they live or work so that they can access care easily. </w:t>
      </w:r>
    </w:p>
    <w:p w14:paraId="476750B1" w14:textId="77777777" w:rsidR="00D83EAD" w:rsidRPr="0074786A" w:rsidRDefault="00D83EAD" w:rsidP="00070956">
      <w:pPr>
        <w:outlineLvl w:val="0"/>
        <w:rPr>
          <w:rFonts w:ascii="Calibri" w:hAnsi="Calibri"/>
          <w:b/>
          <w:color w:val="FF0000"/>
          <w:sz w:val="36"/>
          <w:szCs w:val="36"/>
        </w:rPr>
      </w:pPr>
    </w:p>
    <w:p w14:paraId="618F6ECA" w14:textId="77777777" w:rsidR="00D83EAD" w:rsidRPr="00700933" w:rsidRDefault="00D83EAD" w:rsidP="00D83EAD">
      <w:pPr>
        <w:rPr>
          <w:rFonts w:ascii="Calibri" w:hAnsi="Calibri"/>
          <w:b/>
        </w:rPr>
      </w:pPr>
      <w:r w:rsidRPr="00700933">
        <w:rPr>
          <w:rFonts w:ascii="Calibri" w:hAnsi="Calibri"/>
          <w:b/>
          <w:color w:val="FF0000"/>
        </w:rPr>
        <w:t>Q1</w:t>
      </w:r>
      <w:r w:rsidR="0074786A">
        <w:rPr>
          <w:rFonts w:ascii="Calibri" w:hAnsi="Calibri"/>
          <w:b/>
          <w:color w:val="FF0000"/>
        </w:rPr>
        <w:t>2.</w:t>
      </w:r>
      <w:r w:rsidRPr="00700933">
        <w:rPr>
          <w:rFonts w:ascii="Calibri" w:hAnsi="Calibri"/>
          <w:b/>
        </w:rPr>
        <w:t xml:space="preserve"> </w:t>
      </w:r>
      <w:r>
        <w:rPr>
          <w:rFonts w:ascii="Calibri" w:hAnsi="Calibri"/>
          <w:b/>
        </w:rPr>
        <w:t xml:space="preserve"> </w:t>
      </w:r>
      <w:r w:rsidRPr="00700933">
        <w:rPr>
          <w:rFonts w:ascii="Calibri" w:hAnsi="Calibri"/>
          <w:b/>
        </w:rPr>
        <w:t xml:space="preserve">If the premium is the same for each health carrier, and my clinic is available in more than one </w:t>
      </w:r>
      <w:r>
        <w:rPr>
          <w:rFonts w:ascii="Calibri" w:hAnsi="Calibri"/>
          <w:b/>
        </w:rPr>
        <w:t>network</w:t>
      </w:r>
      <w:r w:rsidRPr="00700933">
        <w:rPr>
          <w:rFonts w:ascii="Calibri" w:hAnsi="Calibri"/>
          <w:b/>
        </w:rPr>
        <w:t xml:space="preserve">, how should I choose a health carrier? </w:t>
      </w:r>
    </w:p>
    <w:p w14:paraId="569A2914" w14:textId="77777777" w:rsidR="00D83EAD" w:rsidRPr="008F0784" w:rsidRDefault="00D83EAD" w:rsidP="00D83EAD">
      <w:pPr>
        <w:rPr>
          <w:rFonts w:ascii="Calibri" w:hAnsi="Calibri"/>
          <w:sz w:val="16"/>
          <w:szCs w:val="16"/>
        </w:rPr>
      </w:pPr>
    </w:p>
    <w:p w14:paraId="7326BB1B" w14:textId="77777777" w:rsidR="00D83EAD" w:rsidRPr="00700933" w:rsidRDefault="00D83EAD" w:rsidP="00D83EAD">
      <w:pPr>
        <w:rPr>
          <w:rFonts w:ascii="Calibri" w:hAnsi="Calibri"/>
        </w:rPr>
      </w:pPr>
      <w:r w:rsidRPr="00234B7D">
        <w:rPr>
          <w:rFonts w:ascii="Calibri" w:hAnsi="Calibri"/>
          <w:b/>
          <w:color w:val="0070C0"/>
        </w:rPr>
        <w:t>A1</w:t>
      </w:r>
      <w:r w:rsidR="0074786A">
        <w:rPr>
          <w:rFonts w:ascii="Calibri" w:hAnsi="Calibri"/>
          <w:b/>
          <w:color w:val="0070C0"/>
        </w:rPr>
        <w:t>2</w:t>
      </w:r>
      <w:r w:rsidRPr="00234B7D">
        <w:rPr>
          <w:rFonts w:ascii="Calibri" w:hAnsi="Calibri"/>
          <w:b/>
          <w:color w:val="0070C0"/>
        </w:rPr>
        <w:t>.</w:t>
      </w:r>
      <w:r w:rsidRPr="00700933">
        <w:rPr>
          <w:rFonts w:ascii="Calibri" w:hAnsi="Calibri"/>
        </w:rPr>
        <w:t xml:space="preserve"> </w:t>
      </w:r>
      <w:r>
        <w:rPr>
          <w:rFonts w:ascii="Calibri" w:hAnsi="Calibri"/>
        </w:rPr>
        <w:t xml:space="preserve"> </w:t>
      </w:r>
      <w:r w:rsidRPr="00700933">
        <w:rPr>
          <w:rFonts w:ascii="Calibri" w:hAnsi="Calibri"/>
        </w:rPr>
        <w:t xml:space="preserve">Employees have </w:t>
      </w:r>
      <w:proofErr w:type="gramStart"/>
      <w:r w:rsidRPr="00700933">
        <w:rPr>
          <w:rFonts w:ascii="Calibri" w:hAnsi="Calibri"/>
        </w:rPr>
        <w:t>a number of</w:t>
      </w:r>
      <w:proofErr w:type="gramEnd"/>
      <w:r w:rsidRPr="00700933">
        <w:rPr>
          <w:rFonts w:ascii="Calibri" w:hAnsi="Calibri"/>
        </w:rPr>
        <w:t xml:space="preserve"> factors to consider when deciding on a health carrier. All dependents must be enrolled with the employee’s health carrier; </w:t>
      </w:r>
      <w:proofErr w:type="gramStart"/>
      <w:r w:rsidRPr="00700933">
        <w:rPr>
          <w:rFonts w:ascii="Calibri" w:hAnsi="Calibri"/>
        </w:rPr>
        <w:t>so</w:t>
      </w:r>
      <w:proofErr w:type="gramEnd"/>
      <w:r w:rsidRPr="00700933">
        <w:rPr>
          <w:rFonts w:ascii="Calibri" w:hAnsi="Calibri"/>
        </w:rPr>
        <w:t xml:space="preserve"> employees will need to determine which carrier offers the primary care clinic of his/her dependents</w:t>
      </w:r>
      <w:r>
        <w:rPr>
          <w:rFonts w:ascii="Calibri" w:hAnsi="Calibri"/>
        </w:rPr>
        <w:t>’ choices</w:t>
      </w:r>
      <w:r w:rsidRPr="00700933">
        <w:rPr>
          <w:rFonts w:ascii="Calibri" w:hAnsi="Calibri"/>
        </w:rPr>
        <w:t>.</w:t>
      </w:r>
    </w:p>
    <w:p w14:paraId="2FE4E8A8" w14:textId="77777777" w:rsidR="00D83EAD" w:rsidRPr="00EA7BF8" w:rsidRDefault="00D83EAD" w:rsidP="00D83EAD">
      <w:pPr>
        <w:rPr>
          <w:rFonts w:ascii="Calibri" w:hAnsi="Calibri"/>
          <w:sz w:val="18"/>
          <w:szCs w:val="18"/>
        </w:rPr>
      </w:pPr>
    </w:p>
    <w:p w14:paraId="7BBE3398" w14:textId="77777777" w:rsidR="00D83EAD" w:rsidRDefault="00D83EAD" w:rsidP="00D83EAD">
      <w:pPr>
        <w:rPr>
          <w:rFonts w:ascii="Calibri" w:hAnsi="Calibri"/>
        </w:rPr>
      </w:pPr>
      <w:r w:rsidRPr="00700933">
        <w:rPr>
          <w:rFonts w:ascii="Calibri" w:hAnsi="Calibri"/>
        </w:rPr>
        <w:t xml:space="preserve">Other factors to consider include </w:t>
      </w:r>
      <w:r w:rsidR="001D3800">
        <w:rPr>
          <w:rFonts w:ascii="Calibri" w:hAnsi="Calibri"/>
        </w:rPr>
        <w:t>the cost level</w:t>
      </w:r>
      <w:r w:rsidR="008F0784">
        <w:rPr>
          <w:rFonts w:ascii="Calibri" w:hAnsi="Calibri"/>
        </w:rPr>
        <w:t xml:space="preserve"> and </w:t>
      </w:r>
      <w:r w:rsidRPr="00700933">
        <w:rPr>
          <w:rFonts w:ascii="Calibri" w:hAnsi="Calibri"/>
        </w:rPr>
        <w:t>referral patterns of health carriers and particular specialist networks such as</w:t>
      </w:r>
      <w:r w:rsidR="008F0784">
        <w:rPr>
          <w:rFonts w:ascii="Calibri" w:hAnsi="Calibri"/>
        </w:rPr>
        <w:t xml:space="preserve"> OB/GYNs,</w:t>
      </w:r>
      <w:r w:rsidRPr="00700933">
        <w:rPr>
          <w:rFonts w:ascii="Calibri" w:hAnsi="Calibri"/>
        </w:rPr>
        <w:t xml:space="preserve"> chiropractors, mental health providers, </w:t>
      </w:r>
      <w:r w:rsidR="008F0784">
        <w:rPr>
          <w:rFonts w:ascii="Calibri" w:hAnsi="Calibri"/>
        </w:rPr>
        <w:t>substance abuse professionals and routine vision services</w:t>
      </w:r>
      <w:r w:rsidRPr="00700933">
        <w:rPr>
          <w:rFonts w:ascii="Calibri" w:hAnsi="Calibri"/>
        </w:rPr>
        <w:t xml:space="preserve">. </w:t>
      </w:r>
    </w:p>
    <w:p w14:paraId="4ACE41C2" w14:textId="77777777" w:rsidR="00D83EAD" w:rsidRPr="008F0784" w:rsidRDefault="00D83EAD" w:rsidP="00D83EAD">
      <w:pPr>
        <w:rPr>
          <w:rFonts w:ascii="Calibri" w:hAnsi="Calibri"/>
          <w:sz w:val="40"/>
          <w:szCs w:val="40"/>
        </w:rPr>
      </w:pPr>
    </w:p>
    <w:p w14:paraId="65BD8CE9" w14:textId="77777777" w:rsidR="00096996" w:rsidRPr="00700933" w:rsidRDefault="00096996" w:rsidP="00070956">
      <w:pPr>
        <w:outlineLvl w:val="0"/>
        <w:rPr>
          <w:rFonts w:ascii="Calibri" w:hAnsi="Calibri"/>
          <w:b/>
        </w:rPr>
      </w:pPr>
      <w:r w:rsidRPr="00700933">
        <w:rPr>
          <w:rFonts w:ascii="Calibri" w:hAnsi="Calibri"/>
          <w:b/>
          <w:color w:val="FF0000"/>
        </w:rPr>
        <w:t>Q1</w:t>
      </w:r>
      <w:r w:rsidR="00154F9F" w:rsidRPr="00700933">
        <w:rPr>
          <w:rFonts w:ascii="Calibri" w:hAnsi="Calibri"/>
          <w:b/>
          <w:color w:val="FF0000"/>
        </w:rPr>
        <w:t>3</w:t>
      </w:r>
      <w:r w:rsidRPr="00700933">
        <w:rPr>
          <w:rFonts w:ascii="Calibri" w:hAnsi="Calibri"/>
          <w:b/>
          <w:color w:val="FF0000"/>
        </w:rPr>
        <w:t>.</w:t>
      </w:r>
      <w:r w:rsidRPr="00700933">
        <w:rPr>
          <w:rFonts w:ascii="Calibri" w:hAnsi="Calibri"/>
          <w:b/>
        </w:rPr>
        <w:t xml:space="preserve"> </w:t>
      </w:r>
      <w:r w:rsidR="00234B7D">
        <w:rPr>
          <w:rFonts w:ascii="Calibri" w:hAnsi="Calibri"/>
          <w:b/>
        </w:rPr>
        <w:t xml:space="preserve"> </w:t>
      </w:r>
      <w:r w:rsidRPr="00700933">
        <w:rPr>
          <w:rFonts w:ascii="Calibri" w:hAnsi="Calibri"/>
          <w:b/>
        </w:rPr>
        <w:t xml:space="preserve">How do I see specialists under Advantage? What cost level will I receive? </w:t>
      </w:r>
    </w:p>
    <w:p w14:paraId="33D3B3E4" w14:textId="77777777" w:rsidR="00096996" w:rsidRPr="008F0784" w:rsidRDefault="00096996" w:rsidP="00096996">
      <w:pPr>
        <w:rPr>
          <w:rFonts w:ascii="Calibri" w:hAnsi="Calibri"/>
          <w:sz w:val="16"/>
          <w:szCs w:val="16"/>
        </w:rPr>
      </w:pPr>
    </w:p>
    <w:p w14:paraId="5BA90539" w14:textId="77777777" w:rsidR="00096996" w:rsidRPr="00700933" w:rsidRDefault="00096996" w:rsidP="00096996">
      <w:pPr>
        <w:rPr>
          <w:rFonts w:ascii="Calibri" w:hAnsi="Calibri"/>
        </w:rPr>
      </w:pPr>
      <w:r w:rsidRPr="00234B7D">
        <w:rPr>
          <w:rFonts w:ascii="Calibri" w:hAnsi="Calibri"/>
          <w:b/>
          <w:color w:val="0070C0"/>
        </w:rPr>
        <w:t>A1</w:t>
      </w:r>
      <w:r w:rsidR="00154F9F" w:rsidRPr="00234B7D">
        <w:rPr>
          <w:rFonts w:ascii="Calibri" w:hAnsi="Calibri"/>
          <w:b/>
          <w:color w:val="0070C0"/>
        </w:rPr>
        <w:t>3</w:t>
      </w:r>
      <w:r w:rsidRPr="00234B7D">
        <w:rPr>
          <w:rFonts w:ascii="Calibri" w:hAnsi="Calibri"/>
          <w:b/>
          <w:color w:val="0070C0"/>
        </w:rPr>
        <w:t>.</w:t>
      </w:r>
      <w:r w:rsidRPr="00700933">
        <w:rPr>
          <w:rFonts w:ascii="Calibri" w:hAnsi="Calibri"/>
        </w:rPr>
        <w:t xml:space="preserve"> </w:t>
      </w:r>
      <w:r w:rsidR="00234B7D">
        <w:rPr>
          <w:rFonts w:ascii="Calibri" w:hAnsi="Calibri"/>
        </w:rPr>
        <w:t xml:space="preserve"> </w:t>
      </w:r>
      <w:r w:rsidRPr="00700933">
        <w:rPr>
          <w:rFonts w:ascii="Calibri" w:hAnsi="Calibri"/>
        </w:rPr>
        <w:t xml:space="preserve">All care </w:t>
      </w:r>
      <w:r w:rsidR="000D3BCE">
        <w:rPr>
          <w:rFonts w:ascii="Calibri" w:hAnsi="Calibri"/>
        </w:rPr>
        <w:t>is</w:t>
      </w:r>
      <w:r w:rsidRPr="00700933">
        <w:rPr>
          <w:rFonts w:ascii="Calibri" w:hAnsi="Calibri"/>
        </w:rPr>
        <w:t xml:space="preserve"> coordinated through your primary care clinic</w:t>
      </w:r>
      <w:r w:rsidR="00301AEA">
        <w:rPr>
          <w:rFonts w:ascii="Calibri" w:hAnsi="Calibri"/>
        </w:rPr>
        <w:t xml:space="preserve"> (PCC)</w:t>
      </w:r>
      <w:r w:rsidRPr="00700933">
        <w:rPr>
          <w:rFonts w:ascii="Calibri" w:hAnsi="Calibri"/>
        </w:rPr>
        <w:t xml:space="preserve">. Generally, you will need a referral </w:t>
      </w:r>
      <w:r w:rsidR="000D3BCE">
        <w:rPr>
          <w:rFonts w:ascii="Calibri" w:hAnsi="Calibri"/>
        </w:rPr>
        <w:t xml:space="preserve">from your primary care clinic </w:t>
      </w:r>
      <w:proofErr w:type="gramStart"/>
      <w:r w:rsidRPr="00700933">
        <w:rPr>
          <w:rFonts w:ascii="Calibri" w:hAnsi="Calibri"/>
        </w:rPr>
        <w:t>in order to</w:t>
      </w:r>
      <w:proofErr w:type="gramEnd"/>
      <w:r w:rsidRPr="00700933">
        <w:rPr>
          <w:rFonts w:ascii="Calibri" w:hAnsi="Calibri"/>
        </w:rPr>
        <w:t xml:space="preserve"> see a specialist. </w:t>
      </w:r>
      <w:r w:rsidR="008F0784">
        <w:rPr>
          <w:rFonts w:ascii="Calibri" w:hAnsi="Calibri"/>
        </w:rPr>
        <w:t xml:space="preserve">Once referred, specialist services are covered at the same level as your primary care. </w:t>
      </w:r>
      <w:r w:rsidRPr="00700933">
        <w:rPr>
          <w:rFonts w:ascii="Calibri" w:hAnsi="Calibri"/>
        </w:rPr>
        <w:t>For some specialty care, such as OB/GYN, chiropractic,</w:t>
      </w:r>
      <w:r w:rsidR="004B14FB">
        <w:rPr>
          <w:rFonts w:ascii="Calibri" w:hAnsi="Calibri"/>
        </w:rPr>
        <w:t xml:space="preserve"> </w:t>
      </w:r>
      <w:r w:rsidR="008F0784">
        <w:rPr>
          <w:rFonts w:ascii="Calibri" w:hAnsi="Calibri"/>
        </w:rPr>
        <w:t xml:space="preserve">routine vision, </w:t>
      </w:r>
      <w:r w:rsidR="004B14FB">
        <w:rPr>
          <w:rFonts w:ascii="Calibri" w:hAnsi="Calibri"/>
        </w:rPr>
        <w:t>substance abuse</w:t>
      </w:r>
      <w:r w:rsidRPr="00700933">
        <w:rPr>
          <w:rFonts w:ascii="Calibri" w:hAnsi="Calibri"/>
        </w:rPr>
        <w:t xml:space="preserve"> and mental health, you may </w:t>
      </w:r>
      <w:r w:rsidR="00C351AB" w:rsidRPr="00700933">
        <w:rPr>
          <w:rFonts w:ascii="Calibri" w:hAnsi="Calibri"/>
        </w:rPr>
        <w:t>self-refer</w:t>
      </w:r>
      <w:r w:rsidR="004B14FB">
        <w:rPr>
          <w:rFonts w:ascii="Calibri" w:hAnsi="Calibri"/>
        </w:rPr>
        <w:t xml:space="preserve">, providing the practitioner is within the </w:t>
      </w:r>
      <w:r w:rsidR="00C351AB">
        <w:rPr>
          <w:rFonts w:ascii="Calibri" w:hAnsi="Calibri"/>
        </w:rPr>
        <w:t>self-referral</w:t>
      </w:r>
      <w:r w:rsidR="004B14FB">
        <w:rPr>
          <w:rFonts w:ascii="Calibri" w:hAnsi="Calibri"/>
        </w:rPr>
        <w:t xml:space="preserve"> network of the carrier you choose</w:t>
      </w:r>
      <w:r w:rsidRPr="00700933">
        <w:rPr>
          <w:rFonts w:ascii="Calibri" w:hAnsi="Calibri"/>
        </w:rPr>
        <w:t>. See the Q and A</w:t>
      </w:r>
      <w:r w:rsidR="00EB3A68" w:rsidRPr="00700933">
        <w:rPr>
          <w:rFonts w:ascii="Calibri" w:hAnsi="Calibri"/>
        </w:rPr>
        <w:t>’</w:t>
      </w:r>
      <w:r w:rsidRPr="00700933">
        <w:rPr>
          <w:rFonts w:ascii="Calibri" w:hAnsi="Calibri"/>
        </w:rPr>
        <w:t xml:space="preserve">s below for more information. </w:t>
      </w:r>
    </w:p>
    <w:p w14:paraId="7E3A3BE9" w14:textId="77777777" w:rsidR="00096996" w:rsidRDefault="00096996" w:rsidP="00096996">
      <w:pPr>
        <w:rPr>
          <w:rFonts w:ascii="Calibri" w:hAnsi="Calibri"/>
        </w:rPr>
      </w:pPr>
    </w:p>
    <w:p w14:paraId="1B19628B" w14:textId="77777777" w:rsidR="0074786A" w:rsidRDefault="0074786A">
      <w:pPr>
        <w:rPr>
          <w:rFonts w:ascii="Calibri" w:hAnsi="Calibri"/>
        </w:rPr>
      </w:pPr>
      <w:r>
        <w:rPr>
          <w:rFonts w:ascii="Calibri" w:hAnsi="Calibri"/>
        </w:rPr>
        <w:br w:type="page"/>
      </w:r>
    </w:p>
    <w:p w14:paraId="37E61C94" w14:textId="77777777" w:rsidR="00234B7D" w:rsidRPr="00700933" w:rsidRDefault="00234B7D" w:rsidP="00096996">
      <w:pPr>
        <w:rPr>
          <w:rFonts w:ascii="Calibri" w:hAnsi="Calibri"/>
        </w:rPr>
      </w:pPr>
    </w:p>
    <w:p w14:paraId="11E32872" w14:textId="77777777" w:rsidR="00096996" w:rsidRPr="00700933" w:rsidRDefault="00096996" w:rsidP="00070956">
      <w:pPr>
        <w:outlineLvl w:val="0"/>
        <w:rPr>
          <w:rFonts w:ascii="Calibri" w:hAnsi="Calibri"/>
          <w:b/>
        </w:rPr>
      </w:pPr>
      <w:r w:rsidRPr="00700933">
        <w:rPr>
          <w:rFonts w:ascii="Calibri" w:hAnsi="Calibri"/>
          <w:b/>
          <w:color w:val="FF0000"/>
        </w:rPr>
        <w:t>Q1</w:t>
      </w:r>
      <w:r w:rsidR="00154F9F" w:rsidRPr="00700933">
        <w:rPr>
          <w:rFonts w:ascii="Calibri" w:hAnsi="Calibri"/>
          <w:b/>
          <w:color w:val="FF0000"/>
        </w:rPr>
        <w:t>4</w:t>
      </w:r>
      <w:r w:rsidRPr="00700933">
        <w:rPr>
          <w:rFonts w:ascii="Calibri" w:hAnsi="Calibri"/>
          <w:b/>
          <w:color w:val="FF0000"/>
        </w:rPr>
        <w:t>.</w:t>
      </w:r>
      <w:r w:rsidRPr="00700933">
        <w:rPr>
          <w:rFonts w:ascii="Calibri" w:hAnsi="Calibri"/>
          <w:b/>
        </w:rPr>
        <w:t xml:space="preserve"> </w:t>
      </w:r>
      <w:r w:rsidR="00234B7D">
        <w:rPr>
          <w:rFonts w:ascii="Calibri" w:hAnsi="Calibri"/>
          <w:b/>
        </w:rPr>
        <w:t xml:space="preserve"> </w:t>
      </w:r>
      <w:r w:rsidRPr="00700933">
        <w:rPr>
          <w:rFonts w:ascii="Calibri" w:hAnsi="Calibri"/>
          <w:b/>
        </w:rPr>
        <w:t xml:space="preserve">How do I see an OB/GYN? </w:t>
      </w:r>
    </w:p>
    <w:p w14:paraId="52934640" w14:textId="77777777" w:rsidR="00096996" w:rsidRPr="00700933" w:rsidRDefault="00096996" w:rsidP="00096996">
      <w:pPr>
        <w:rPr>
          <w:rFonts w:ascii="Calibri" w:hAnsi="Calibri"/>
        </w:rPr>
      </w:pPr>
    </w:p>
    <w:p w14:paraId="11D77357" w14:textId="781C6451" w:rsidR="00096996" w:rsidRPr="00700933" w:rsidRDefault="00096996" w:rsidP="00424433">
      <w:pPr>
        <w:rPr>
          <w:rFonts w:ascii="Calibri" w:hAnsi="Calibri"/>
        </w:rPr>
      </w:pPr>
      <w:r w:rsidRPr="00234B7D">
        <w:rPr>
          <w:rFonts w:ascii="Calibri" w:hAnsi="Calibri"/>
          <w:b/>
          <w:color w:val="0070C0"/>
        </w:rPr>
        <w:t>A1</w:t>
      </w:r>
      <w:r w:rsidR="00154F9F" w:rsidRPr="00234B7D">
        <w:rPr>
          <w:rFonts w:ascii="Calibri" w:hAnsi="Calibri"/>
          <w:b/>
          <w:color w:val="0070C0"/>
        </w:rPr>
        <w:t>4</w:t>
      </w:r>
      <w:r w:rsidRPr="00234B7D">
        <w:rPr>
          <w:rFonts w:ascii="Calibri" w:hAnsi="Calibri"/>
          <w:b/>
          <w:color w:val="0070C0"/>
        </w:rPr>
        <w:t>.</w:t>
      </w:r>
      <w:r w:rsidRPr="00700933">
        <w:rPr>
          <w:rFonts w:ascii="Calibri" w:hAnsi="Calibri"/>
        </w:rPr>
        <w:t xml:space="preserve"> </w:t>
      </w:r>
      <w:r w:rsidR="00234B7D">
        <w:rPr>
          <w:rFonts w:ascii="Calibri" w:hAnsi="Calibri"/>
        </w:rPr>
        <w:t xml:space="preserve"> </w:t>
      </w:r>
      <w:r w:rsidRPr="00700933">
        <w:rPr>
          <w:rFonts w:ascii="Calibri" w:hAnsi="Calibri"/>
        </w:rPr>
        <w:t xml:space="preserve">If you enroll in Blue Cross Blue Shield, you have access to all the OB/GYNs listed with the Blue Cross network of OB/GYNs. If you enroll in Health Partners (HP) </w:t>
      </w:r>
      <w:r w:rsidR="00424433" w:rsidRPr="00700933">
        <w:rPr>
          <w:rFonts w:ascii="Calibri" w:hAnsi="Calibri"/>
        </w:rPr>
        <w:t xml:space="preserve">you have access to all the OB/GYNs listed with the </w:t>
      </w:r>
      <w:r w:rsidR="00424433">
        <w:rPr>
          <w:rFonts w:ascii="Calibri" w:hAnsi="Calibri"/>
        </w:rPr>
        <w:t xml:space="preserve">HealthPartners network.  If you </w:t>
      </w:r>
      <w:r w:rsidR="00C351AB">
        <w:rPr>
          <w:rFonts w:ascii="Calibri" w:hAnsi="Calibri"/>
        </w:rPr>
        <w:t xml:space="preserve">chose </w:t>
      </w:r>
      <w:r w:rsidR="00C351AB" w:rsidRPr="00700933">
        <w:rPr>
          <w:rFonts w:ascii="Calibri" w:hAnsi="Calibri"/>
        </w:rPr>
        <w:t>PreferredOne</w:t>
      </w:r>
      <w:r w:rsidRPr="00700933">
        <w:rPr>
          <w:rFonts w:ascii="Calibri" w:hAnsi="Calibri"/>
        </w:rPr>
        <w:t xml:space="preserve"> (P1), you will need to take some additional steps to confirm whether you can </w:t>
      </w:r>
      <w:r w:rsidR="004B14FB">
        <w:rPr>
          <w:rFonts w:ascii="Calibri" w:hAnsi="Calibri"/>
        </w:rPr>
        <w:t>go</w:t>
      </w:r>
      <w:r w:rsidRPr="00700933">
        <w:rPr>
          <w:rFonts w:ascii="Calibri" w:hAnsi="Calibri"/>
        </w:rPr>
        <w:t xml:space="preserve"> to a specific OB/GYN without a refe</w:t>
      </w:r>
      <w:r w:rsidR="004B14FB">
        <w:rPr>
          <w:rFonts w:ascii="Calibri" w:hAnsi="Calibri"/>
        </w:rPr>
        <w:t xml:space="preserve">rral. You can do this by </w:t>
      </w:r>
      <w:r w:rsidR="00424433">
        <w:rPr>
          <w:rFonts w:ascii="Calibri" w:hAnsi="Calibri"/>
        </w:rPr>
        <w:t xml:space="preserve">going to </w:t>
      </w:r>
      <w:r w:rsidR="00C351AB">
        <w:rPr>
          <w:rFonts w:ascii="Calibri" w:hAnsi="Calibri"/>
        </w:rPr>
        <w:t>the P1</w:t>
      </w:r>
      <w:r w:rsidR="00424433">
        <w:rPr>
          <w:rFonts w:ascii="Calibri" w:hAnsi="Calibri"/>
        </w:rPr>
        <w:t xml:space="preserve"> website</w:t>
      </w:r>
      <w:r w:rsidRPr="00700933">
        <w:rPr>
          <w:rFonts w:ascii="Calibri" w:hAnsi="Calibri"/>
        </w:rPr>
        <w:t xml:space="preserve"> </w:t>
      </w:r>
      <w:r w:rsidR="004B14FB">
        <w:rPr>
          <w:rFonts w:ascii="Calibri" w:hAnsi="Calibri"/>
        </w:rPr>
        <w:t xml:space="preserve">and using the provider search tool </w:t>
      </w:r>
      <w:r w:rsidRPr="00700933">
        <w:rPr>
          <w:rFonts w:ascii="Calibri" w:hAnsi="Calibri"/>
        </w:rPr>
        <w:t>or</w:t>
      </w:r>
      <w:r w:rsidR="004B14FB">
        <w:rPr>
          <w:rFonts w:ascii="Calibri" w:hAnsi="Calibri"/>
        </w:rPr>
        <w:t xml:space="preserve"> by</w:t>
      </w:r>
      <w:r w:rsidRPr="00700933">
        <w:rPr>
          <w:rFonts w:ascii="Calibri" w:hAnsi="Calibri"/>
        </w:rPr>
        <w:t xml:space="preserve"> call</w:t>
      </w:r>
      <w:r w:rsidR="004B14FB">
        <w:rPr>
          <w:rFonts w:ascii="Calibri" w:hAnsi="Calibri"/>
        </w:rPr>
        <w:t>ing</w:t>
      </w:r>
      <w:r w:rsidRPr="00700933">
        <w:rPr>
          <w:rFonts w:ascii="Calibri" w:hAnsi="Calibri"/>
        </w:rPr>
        <w:t xml:space="preserve"> the carriers’ customer service unit. The benefits received at the OB/GYN will be at the cost level of the primar</w:t>
      </w:r>
      <w:r w:rsidR="0064622E" w:rsidRPr="00700933">
        <w:rPr>
          <w:rFonts w:ascii="Calibri" w:hAnsi="Calibri"/>
        </w:rPr>
        <w:t>y care clinic (PCC) you select.</w:t>
      </w:r>
    </w:p>
    <w:p w14:paraId="11707E51" w14:textId="77777777" w:rsidR="00096996" w:rsidRPr="00700933" w:rsidRDefault="00096996" w:rsidP="00096996">
      <w:pPr>
        <w:rPr>
          <w:rFonts w:ascii="Calibri" w:hAnsi="Calibri"/>
        </w:rPr>
      </w:pPr>
    </w:p>
    <w:p w14:paraId="23AA9543" w14:textId="77777777" w:rsidR="00726B38" w:rsidRPr="00700933" w:rsidRDefault="00726B38" w:rsidP="00096996">
      <w:pPr>
        <w:rPr>
          <w:rFonts w:ascii="Calibri" w:hAnsi="Calibri"/>
        </w:rPr>
      </w:pPr>
    </w:p>
    <w:p w14:paraId="622CE8C7" w14:textId="77777777" w:rsidR="00096996" w:rsidRPr="00700933" w:rsidRDefault="00096996" w:rsidP="00070956">
      <w:pPr>
        <w:outlineLvl w:val="0"/>
        <w:rPr>
          <w:rFonts w:ascii="Calibri" w:hAnsi="Calibri"/>
          <w:b/>
        </w:rPr>
      </w:pPr>
      <w:r w:rsidRPr="00700933">
        <w:rPr>
          <w:rFonts w:ascii="Calibri" w:hAnsi="Calibri"/>
          <w:b/>
          <w:color w:val="FF0000"/>
        </w:rPr>
        <w:t>Q1</w:t>
      </w:r>
      <w:r w:rsidR="00154F9F" w:rsidRPr="00700933">
        <w:rPr>
          <w:rFonts w:ascii="Calibri" w:hAnsi="Calibri"/>
          <w:b/>
          <w:color w:val="FF0000"/>
        </w:rPr>
        <w:t>5</w:t>
      </w:r>
      <w:r w:rsidRPr="00700933">
        <w:rPr>
          <w:rFonts w:ascii="Calibri" w:hAnsi="Calibri"/>
          <w:b/>
          <w:color w:val="FF0000"/>
        </w:rPr>
        <w:t>.</w:t>
      </w:r>
      <w:r w:rsidRPr="00700933">
        <w:rPr>
          <w:rFonts w:ascii="Calibri" w:hAnsi="Calibri"/>
          <w:b/>
        </w:rPr>
        <w:t xml:space="preserve"> </w:t>
      </w:r>
      <w:r w:rsidR="00234B7D">
        <w:rPr>
          <w:rFonts w:ascii="Calibri" w:hAnsi="Calibri"/>
          <w:b/>
        </w:rPr>
        <w:t xml:space="preserve"> </w:t>
      </w:r>
      <w:r w:rsidRPr="00700933">
        <w:rPr>
          <w:rFonts w:ascii="Calibri" w:hAnsi="Calibri"/>
          <w:b/>
        </w:rPr>
        <w:t>How can I see a chiropract</w:t>
      </w:r>
      <w:r w:rsidR="0064622E" w:rsidRPr="00700933">
        <w:rPr>
          <w:rFonts w:ascii="Calibri" w:hAnsi="Calibri"/>
          <w:b/>
        </w:rPr>
        <w:t>or and mental health providers?</w:t>
      </w:r>
    </w:p>
    <w:p w14:paraId="6FEB1865" w14:textId="77777777" w:rsidR="00096996" w:rsidRPr="00700933" w:rsidRDefault="00096996" w:rsidP="00096996">
      <w:pPr>
        <w:rPr>
          <w:rFonts w:ascii="Calibri" w:hAnsi="Calibri"/>
        </w:rPr>
      </w:pPr>
    </w:p>
    <w:p w14:paraId="2913CF6E" w14:textId="77777777" w:rsidR="00096996" w:rsidRDefault="00096996" w:rsidP="00096996">
      <w:pPr>
        <w:rPr>
          <w:rFonts w:ascii="Calibri" w:hAnsi="Calibri"/>
        </w:rPr>
      </w:pPr>
      <w:r w:rsidRPr="00234B7D">
        <w:rPr>
          <w:rFonts w:ascii="Calibri" w:hAnsi="Calibri"/>
          <w:b/>
          <w:color w:val="0070C0"/>
        </w:rPr>
        <w:t>A1</w:t>
      </w:r>
      <w:r w:rsidR="00154F9F" w:rsidRPr="00234B7D">
        <w:rPr>
          <w:rFonts w:ascii="Calibri" w:hAnsi="Calibri"/>
          <w:b/>
          <w:color w:val="0070C0"/>
        </w:rPr>
        <w:t>5</w:t>
      </w:r>
      <w:r w:rsidRPr="00234B7D">
        <w:rPr>
          <w:rFonts w:ascii="Calibri" w:hAnsi="Calibri"/>
          <w:b/>
          <w:color w:val="0070C0"/>
        </w:rPr>
        <w:t>.</w:t>
      </w:r>
      <w:r w:rsidRPr="00700933">
        <w:rPr>
          <w:rFonts w:ascii="Calibri" w:hAnsi="Calibri"/>
        </w:rPr>
        <w:t xml:space="preserve"> </w:t>
      </w:r>
      <w:r w:rsidR="00234B7D">
        <w:rPr>
          <w:rFonts w:ascii="Calibri" w:hAnsi="Calibri"/>
        </w:rPr>
        <w:t xml:space="preserve"> </w:t>
      </w:r>
      <w:r w:rsidRPr="00700933">
        <w:rPr>
          <w:rFonts w:ascii="Calibri" w:hAnsi="Calibri"/>
        </w:rPr>
        <w:t xml:space="preserve">You may self-refer to certain chiropractors and mental health providers. Access to these providers depends on the carrier and the primary care clinic chosen. If you enroll in Blue Cross Blue Shield, you can </w:t>
      </w:r>
      <w:r w:rsidR="00C351AB" w:rsidRPr="00700933">
        <w:rPr>
          <w:rFonts w:ascii="Calibri" w:hAnsi="Calibri"/>
        </w:rPr>
        <w:t>self-refer</w:t>
      </w:r>
      <w:r w:rsidRPr="00700933">
        <w:rPr>
          <w:rFonts w:ascii="Calibri" w:hAnsi="Calibri"/>
        </w:rPr>
        <w:t xml:space="preserve"> to any chiropractor or mental health provider listed in the Blue Cross network. If you enroll in HealthPartners, you can self</w:t>
      </w:r>
      <w:r w:rsidR="00234B7D">
        <w:rPr>
          <w:rFonts w:ascii="Calibri" w:hAnsi="Calibri"/>
        </w:rPr>
        <w:t>-</w:t>
      </w:r>
      <w:r w:rsidRPr="00700933">
        <w:rPr>
          <w:rFonts w:ascii="Calibri" w:hAnsi="Calibri"/>
        </w:rPr>
        <w:t>refer to any chiropractor or mental health provider listed in the HealthPartners network. If you enroll in PreferredOne (P1), you will need to take some additional step</w:t>
      </w:r>
      <w:r w:rsidR="004B14FB">
        <w:rPr>
          <w:rFonts w:ascii="Calibri" w:hAnsi="Calibri"/>
        </w:rPr>
        <w:t>s to confirm whether you can go</w:t>
      </w:r>
      <w:r w:rsidRPr="00700933">
        <w:rPr>
          <w:rFonts w:ascii="Calibri" w:hAnsi="Calibri"/>
        </w:rPr>
        <w:t xml:space="preserve"> to a specific chiropractor or mental health provider without a referral. You generally must use a provider that is associated with your primary care clinic. Y</w:t>
      </w:r>
      <w:r w:rsidR="004B14FB">
        <w:rPr>
          <w:rFonts w:ascii="Calibri" w:hAnsi="Calibri"/>
        </w:rPr>
        <w:t xml:space="preserve">ou can find providers by </w:t>
      </w:r>
      <w:r w:rsidRPr="00700933">
        <w:rPr>
          <w:rFonts w:ascii="Calibri" w:hAnsi="Calibri"/>
        </w:rPr>
        <w:t xml:space="preserve">going to the P1 website </w:t>
      </w:r>
      <w:r w:rsidR="004B14FB">
        <w:rPr>
          <w:rFonts w:ascii="Calibri" w:hAnsi="Calibri"/>
        </w:rPr>
        <w:t xml:space="preserve">and using the provider search tool </w:t>
      </w:r>
      <w:r w:rsidRPr="00700933">
        <w:rPr>
          <w:rFonts w:ascii="Calibri" w:hAnsi="Calibri"/>
        </w:rPr>
        <w:t>or</w:t>
      </w:r>
      <w:r w:rsidR="004B14FB">
        <w:rPr>
          <w:rFonts w:ascii="Calibri" w:hAnsi="Calibri"/>
        </w:rPr>
        <w:t xml:space="preserve"> by</w:t>
      </w:r>
      <w:r w:rsidRPr="00700933">
        <w:rPr>
          <w:rFonts w:ascii="Calibri" w:hAnsi="Calibri"/>
        </w:rPr>
        <w:t xml:space="preserve"> call</w:t>
      </w:r>
      <w:r w:rsidR="004B14FB">
        <w:rPr>
          <w:rFonts w:ascii="Calibri" w:hAnsi="Calibri"/>
        </w:rPr>
        <w:t>ing</w:t>
      </w:r>
      <w:r w:rsidRPr="00700933">
        <w:rPr>
          <w:rFonts w:ascii="Calibri" w:hAnsi="Calibri"/>
        </w:rPr>
        <w:t xml:space="preserve"> the carrier’s customer service unit. The benefits received at the chiropractic or mental health clinics will be at the cost level of the primary care clinic (PCC) you select. </w:t>
      </w:r>
    </w:p>
    <w:p w14:paraId="43DA6649" w14:textId="77777777" w:rsidR="00C47AE8" w:rsidRDefault="00C47AE8" w:rsidP="00096996">
      <w:pPr>
        <w:rPr>
          <w:rFonts w:ascii="Calibri" w:hAnsi="Calibri"/>
        </w:rPr>
      </w:pPr>
    </w:p>
    <w:p w14:paraId="780988CC" w14:textId="77990179" w:rsidR="00EF7771" w:rsidRPr="00700933" w:rsidRDefault="00EF7771" w:rsidP="00096996">
      <w:pPr>
        <w:rPr>
          <w:rFonts w:ascii="Calibri" w:hAnsi="Calibri"/>
        </w:rPr>
      </w:pPr>
      <w:r>
        <w:rPr>
          <w:rFonts w:ascii="Calibri" w:hAnsi="Calibri"/>
        </w:rPr>
        <w:t xml:space="preserve">The </w:t>
      </w:r>
      <w:hyperlink r:id="rId10" w:history="1">
        <w:r w:rsidRPr="00547D03">
          <w:rPr>
            <w:rStyle w:val="Hyperlink"/>
            <w:rFonts w:ascii="Calibri" w:hAnsi="Calibri"/>
          </w:rPr>
          <w:t>www.innovomn.com</w:t>
        </w:r>
      </w:hyperlink>
      <w:r>
        <w:rPr>
          <w:rFonts w:ascii="Calibri" w:hAnsi="Calibri"/>
        </w:rPr>
        <w:t xml:space="preserve"> website has carrier links where you can search for providers within each network.</w:t>
      </w:r>
    </w:p>
    <w:p w14:paraId="20D1F226" w14:textId="77777777" w:rsidR="00726B38" w:rsidRPr="00700933" w:rsidRDefault="00726B38" w:rsidP="00096996">
      <w:pPr>
        <w:rPr>
          <w:rFonts w:ascii="Calibri" w:hAnsi="Calibri"/>
        </w:rPr>
      </w:pPr>
    </w:p>
    <w:p w14:paraId="31434EFB" w14:textId="77777777" w:rsidR="00726B38" w:rsidRPr="00700933" w:rsidRDefault="00726B38" w:rsidP="00096996">
      <w:pPr>
        <w:rPr>
          <w:rFonts w:ascii="Calibri" w:hAnsi="Calibri"/>
        </w:rPr>
      </w:pPr>
    </w:p>
    <w:p w14:paraId="7E39CF58" w14:textId="63C9615B" w:rsidR="00096996" w:rsidRPr="00700933" w:rsidRDefault="00096996" w:rsidP="00070956">
      <w:pPr>
        <w:outlineLvl w:val="0"/>
        <w:rPr>
          <w:rFonts w:ascii="Calibri" w:hAnsi="Calibri"/>
          <w:b/>
        </w:rPr>
      </w:pPr>
      <w:r w:rsidRPr="00700933">
        <w:rPr>
          <w:rFonts w:ascii="Calibri" w:hAnsi="Calibri"/>
          <w:b/>
          <w:color w:val="FF0000"/>
        </w:rPr>
        <w:t>Q1</w:t>
      </w:r>
      <w:r w:rsidR="0074786A">
        <w:rPr>
          <w:rFonts w:ascii="Calibri" w:hAnsi="Calibri"/>
          <w:b/>
          <w:color w:val="FF0000"/>
        </w:rPr>
        <w:t>6</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Can I chan</w:t>
      </w:r>
      <w:r w:rsidR="0064622E" w:rsidRPr="00700933">
        <w:rPr>
          <w:rFonts w:ascii="Calibri" w:hAnsi="Calibri"/>
          <w:b/>
        </w:rPr>
        <w:t xml:space="preserve">ge </w:t>
      </w:r>
      <w:r w:rsidR="00265B9B">
        <w:rPr>
          <w:rFonts w:ascii="Calibri" w:hAnsi="Calibri"/>
          <w:b/>
        </w:rPr>
        <w:t xml:space="preserve">network </w:t>
      </w:r>
      <w:r w:rsidR="0064622E" w:rsidRPr="00700933">
        <w:rPr>
          <w:rFonts w:ascii="Calibri" w:hAnsi="Calibri"/>
          <w:b/>
        </w:rPr>
        <w:t>health carriers at any time?</w:t>
      </w:r>
    </w:p>
    <w:p w14:paraId="0AD44CD9" w14:textId="77777777" w:rsidR="00096996" w:rsidRPr="00700933" w:rsidRDefault="00096996" w:rsidP="00096996">
      <w:pPr>
        <w:rPr>
          <w:rFonts w:ascii="Calibri" w:hAnsi="Calibri"/>
        </w:rPr>
      </w:pPr>
    </w:p>
    <w:p w14:paraId="0D94C746" w14:textId="77777777" w:rsidR="00096996" w:rsidRPr="00700933" w:rsidRDefault="00096996" w:rsidP="00096996">
      <w:pPr>
        <w:rPr>
          <w:rFonts w:ascii="Calibri" w:hAnsi="Calibri"/>
        </w:rPr>
      </w:pPr>
      <w:r w:rsidRPr="00452979">
        <w:rPr>
          <w:rFonts w:ascii="Calibri" w:hAnsi="Calibri"/>
          <w:b/>
          <w:color w:val="0070C0"/>
        </w:rPr>
        <w:t>A1</w:t>
      </w:r>
      <w:r w:rsidR="0074786A">
        <w:rPr>
          <w:rFonts w:ascii="Calibri" w:hAnsi="Calibri"/>
          <w:b/>
          <w:color w:val="0070C0"/>
        </w:rPr>
        <w:t>6</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No. Employees can only change health carriers at open enrollment or if they move out of the service area of their health carrier. </w:t>
      </w:r>
      <w:r w:rsidR="00F22ED9">
        <w:rPr>
          <w:rFonts w:ascii="Calibri" w:hAnsi="Calibri"/>
        </w:rPr>
        <w:t xml:space="preserve">  You can change clinics during the year by calling the number on your ID card.  The clinic change will be effective on the first of the next month.</w:t>
      </w:r>
    </w:p>
    <w:p w14:paraId="1FAD82E0" w14:textId="77777777" w:rsidR="00096996" w:rsidRPr="00700933" w:rsidRDefault="00096996" w:rsidP="00096996">
      <w:pPr>
        <w:rPr>
          <w:rFonts w:ascii="Calibri" w:hAnsi="Calibri"/>
        </w:rPr>
      </w:pPr>
    </w:p>
    <w:p w14:paraId="5E8298ED" w14:textId="77777777" w:rsidR="00726B38" w:rsidRPr="00700933" w:rsidRDefault="00726B38" w:rsidP="00096996">
      <w:pPr>
        <w:rPr>
          <w:rFonts w:ascii="Calibri" w:hAnsi="Calibri"/>
        </w:rPr>
      </w:pPr>
    </w:p>
    <w:p w14:paraId="533195DC" w14:textId="77777777" w:rsidR="00096996" w:rsidRPr="00700933" w:rsidRDefault="00096996" w:rsidP="00096996">
      <w:pPr>
        <w:rPr>
          <w:rFonts w:ascii="Calibri" w:hAnsi="Calibri"/>
          <w:b/>
        </w:rPr>
      </w:pPr>
      <w:r w:rsidRPr="00700933">
        <w:rPr>
          <w:rFonts w:ascii="Calibri" w:hAnsi="Calibri"/>
          <w:b/>
          <w:color w:val="FF0000"/>
        </w:rPr>
        <w:t>Q1</w:t>
      </w:r>
      <w:r w:rsidR="0074786A">
        <w:rPr>
          <w:rFonts w:ascii="Calibri" w:hAnsi="Calibri"/>
          <w:b/>
          <w:color w:val="FF0000"/>
        </w:rPr>
        <w:t>7</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What out-of-network benefits are available to people who live out of state and out of the service area of the health carriers? </w:t>
      </w:r>
    </w:p>
    <w:p w14:paraId="304F09FD" w14:textId="77777777" w:rsidR="00096996" w:rsidRPr="00700933" w:rsidRDefault="00096996" w:rsidP="00096996">
      <w:pPr>
        <w:rPr>
          <w:rFonts w:ascii="Calibri" w:hAnsi="Calibri"/>
        </w:rPr>
      </w:pPr>
    </w:p>
    <w:p w14:paraId="633F0C6B" w14:textId="77777777" w:rsidR="00096996" w:rsidRPr="00700933" w:rsidRDefault="00096996" w:rsidP="00096996">
      <w:pPr>
        <w:rPr>
          <w:rFonts w:ascii="Calibri" w:hAnsi="Calibri"/>
        </w:rPr>
      </w:pPr>
      <w:r w:rsidRPr="00452979">
        <w:rPr>
          <w:rFonts w:ascii="Calibri" w:hAnsi="Calibri"/>
          <w:b/>
          <w:color w:val="0070C0"/>
        </w:rPr>
        <w:t>A1</w:t>
      </w:r>
      <w:r w:rsidR="0074786A">
        <w:rPr>
          <w:rFonts w:ascii="Calibri" w:hAnsi="Calibri"/>
          <w:b/>
          <w:color w:val="0070C0"/>
        </w:rPr>
        <w:t>7</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001D3800">
        <w:rPr>
          <w:rFonts w:ascii="Calibri" w:hAnsi="Calibri"/>
        </w:rPr>
        <w:t xml:space="preserve">Employees and their dependents </w:t>
      </w:r>
      <w:r w:rsidRPr="00700933">
        <w:rPr>
          <w:rFonts w:ascii="Calibri" w:hAnsi="Calibri"/>
        </w:rPr>
        <w:t xml:space="preserve">who live outside the State and the Advantage Service Area (includes early retirees, employees on sabbatical, college students): These individuals are eligible for the Point-of-Service (POS) benefit. </w:t>
      </w:r>
      <w:r w:rsidR="00931F0B">
        <w:rPr>
          <w:rFonts w:ascii="Calibri" w:hAnsi="Calibri"/>
        </w:rPr>
        <w:t xml:space="preserve">There </w:t>
      </w:r>
      <w:proofErr w:type="gramStart"/>
      <w:r w:rsidR="00931F0B">
        <w:rPr>
          <w:rFonts w:ascii="Calibri" w:hAnsi="Calibri"/>
        </w:rPr>
        <w:t>is</w:t>
      </w:r>
      <w:proofErr w:type="gramEnd"/>
      <w:r w:rsidR="00931F0B">
        <w:rPr>
          <w:rFonts w:ascii="Calibri" w:hAnsi="Calibri"/>
        </w:rPr>
        <w:t xml:space="preserve"> a separate deductible and coinsurance amounts with this coverage. </w:t>
      </w:r>
      <w:r w:rsidRPr="00700933">
        <w:rPr>
          <w:rFonts w:ascii="Calibri" w:hAnsi="Calibri"/>
        </w:rPr>
        <w:t xml:space="preserve">Individuals </w:t>
      </w:r>
      <w:r w:rsidR="00301AEA">
        <w:rPr>
          <w:rFonts w:ascii="Calibri" w:hAnsi="Calibri"/>
        </w:rPr>
        <w:t>using</w:t>
      </w:r>
      <w:r w:rsidRPr="00700933">
        <w:rPr>
          <w:rFonts w:ascii="Calibri" w:hAnsi="Calibri"/>
        </w:rPr>
        <w:t xml:space="preserve"> POS benefits </w:t>
      </w:r>
      <w:r w:rsidR="00301AEA">
        <w:rPr>
          <w:rFonts w:ascii="Calibri" w:hAnsi="Calibri"/>
        </w:rPr>
        <w:t xml:space="preserve">are not required to choose an out of area </w:t>
      </w:r>
      <w:proofErr w:type="gramStart"/>
      <w:r w:rsidR="00301AEA">
        <w:rPr>
          <w:rFonts w:ascii="Calibri" w:hAnsi="Calibri"/>
        </w:rPr>
        <w:t>provider, but</w:t>
      </w:r>
      <w:proofErr w:type="gramEnd"/>
      <w:r w:rsidR="00301AEA">
        <w:rPr>
          <w:rFonts w:ascii="Calibri" w:hAnsi="Calibri"/>
        </w:rPr>
        <w:t xml:space="preserve"> </w:t>
      </w:r>
      <w:r w:rsidR="0064622E" w:rsidRPr="00700933">
        <w:rPr>
          <w:rFonts w:ascii="Calibri" w:hAnsi="Calibri"/>
        </w:rPr>
        <w:t xml:space="preserve">may receive discounted </w:t>
      </w:r>
      <w:r w:rsidRPr="00700933">
        <w:rPr>
          <w:rFonts w:ascii="Calibri" w:hAnsi="Calibri"/>
        </w:rPr>
        <w:t>services by utilizing their health carrier’s national preferred provider or</w:t>
      </w:r>
      <w:r w:rsidR="00301AEA">
        <w:rPr>
          <w:rFonts w:ascii="Calibri" w:hAnsi="Calibri"/>
        </w:rPr>
        <w:t>ganization (PPO)</w:t>
      </w:r>
      <w:r w:rsidRPr="00700933">
        <w:rPr>
          <w:rFonts w:ascii="Calibri" w:hAnsi="Calibri"/>
        </w:rPr>
        <w:t xml:space="preserve">. </w:t>
      </w:r>
    </w:p>
    <w:p w14:paraId="04CC5917" w14:textId="77777777" w:rsidR="00726B38" w:rsidRPr="00700933" w:rsidRDefault="00726B38" w:rsidP="00096996">
      <w:pPr>
        <w:rPr>
          <w:rFonts w:ascii="Calibri" w:hAnsi="Calibri"/>
        </w:rPr>
      </w:pPr>
    </w:p>
    <w:p w14:paraId="2E827045" w14:textId="2C92C494" w:rsidR="00096996" w:rsidRPr="00424433" w:rsidRDefault="00096996" w:rsidP="00424433">
      <w:pPr>
        <w:rPr>
          <w:rFonts w:ascii="Calibri" w:hAnsi="Calibri"/>
          <w:b/>
          <w:color w:val="FF0000"/>
        </w:rPr>
      </w:pPr>
      <w:r w:rsidRPr="00700933">
        <w:rPr>
          <w:rFonts w:ascii="Calibri" w:hAnsi="Calibri"/>
          <w:b/>
          <w:color w:val="FF0000"/>
        </w:rPr>
        <w:t>Q</w:t>
      </w:r>
      <w:r w:rsidR="0074786A">
        <w:rPr>
          <w:rFonts w:ascii="Calibri" w:hAnsi="Calibri"/>
          <w:b/>
          <w:color w:val="FF0000"/>
        </w:rPr>
        <w:t>18</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What benefits do students who live in state and within the service area of the health carriers receive? </w:t>
      </w:r>
    </w:p>
    <w:p w14:paraId="5D19C149" w14:textId="77777777" w:rsidR="00096996" w:rsidRPr="00700933" w:rsidRDefault="00096996" w:rsidP="00096996">
      <w:pPr>
        <w:rPr>
          <w:rFonts w:ascii="Calibri" w:hAnsi="Calibri"/>
        </w:rPr>
      </w:pPr>
    </w:p>
    <w:p w14:paraId="4018EC87" w14:textId="77777777" w:rsidR="00096996" w:rsidRPr="00700933" w:rsidRDefault="00096996" w:rsidP="00096996">
      <w:pPr>
        <w:rPr>
          <w:rFonts w:ascii="Calibri" w:hAnsi="Calibri"/>
        </w:rPr>
      </w:pPr>
      <w:r w:rsidRPr="00452979">
        <w:rPr>
          <w:rFonts w:ascii="Calibri" w:hAnsi="Calibri"/>
          <w:b/>
          <w:color w:val="0070C0"/>
        </w:rPr>
        <w:t>A</w:t>
      </w:r>
      <w:r w:rsidR="0074786A">
        <w:rPr>
          <w:rFonts w:ascii="Calibri" w:hAnsi="Calibri"/>
          <w:b/>
          <w:color w:val="0070C0"/>
        </w:rPr>
        <w:t>18</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If the eligible student is to receive services, the employee will need to choose a health carrier that offers primary care clinics for both the employee’s and the student’s locations. </w:t>
      </w:r>
      <w:r w:rsidR="00931F0B">
        <w:rPr>
          <w:rFonts w:ascii="Calibri" w:hAnsi="Calibri"/>
        </w:rPr>
        <w:t xml:space="preserve">Employees and dependents can choose their own clinics – they do not need to choose the same clinic or clinics within the same cost level. </w:t>
      </w:r>
      <w:r w:rsidRPr="00700933">
        <w:rPr>
          <w:rFonts w:ascii="Calibri" w:hAnsi="Calibri"/>
        </w:rPr>
        <w:t xml:space="preserve">Students who are eligible dependents living in the state and within the service area of the health carrier will receive the benefits at the cost level of the clinic they have enrolled in. </w:t>
      </w:r>
      <w:r w:rsidR="001D1263">
        <w:rPr>
          <w:rFonts w:ascii="Calibri" w:hAnsi="Calibri"/>
        </w:rPr>
        <w:t>A great idea for simple care situations is using online care for students away at school.</w:t>
      </w:r>
    </w:p>
    <w:p w14:paraId="1736DD2C" w14:textId="77777777" w:rsidR="00096996" w:rsidRPr="00700933" w:rsidRDefault="00096996" w:rsidP="00096996">
      <w:pPr>
        <w:rPr>
          <w:rFonts w:ascii="Calibri" w:hAnsi="Calibri"/>
        </w:rPr>
      </w:pPr>
    </w:p>
    <w:p w14:paraId="2ECFAA91" w14:textId="77777777" w:rsidR="00726B38" w:rsidRPr="00700933" w:rsidRDefault="00726B38" w:rsidP="00096996">
      <w:pPr>
        <w:rPr>
          <w:rFonts w:ascii="Calibri" w:hAnsi="Calibri"/>
        </w:rPr>
      </w:pPr>
    </w:p>
    <w:p w14:paraId="6FCF3E63" w14:textId="77777777" w:rsidR="00096996" w:rsidRPr="00700933" w:rsidRDefault="0074786A" w:rsidP="00070956">
      <w:pPr>
        <w:outlineLvl w:val="0"/>
        <w:rPr>
          <w:rFonts w:ascii="Calibri" w:hAnsi="Calibri"/>
          <w:b/>
        </w:rPr>
      </w:pPr>
      <w:r>
        <w:rPr>
          <w:rFonts w:ascii="Calibri" w:hAnsi="Calibri"/>
          <w:b/>
          <w:color w:val="FF0000"/>
        </w:rPr>
        <w:t>Q19</w:t>
      </w:r>
      <w:r w:rsidR="00096996" w:rsidRPr="00700933">
        <w:rPr>
          <w:rFonts w:ascii="Calibri" w:hAnsi="Calibri"/>
          <w:b/>
          <w:color w:val="FF0000"/>
        </w:rPr>
        <w:t>.</w:t>
      </w:r>
      <w:r w:rsidR="00096996" w:rsidRPr="00700933">
        <w:rPr>
          <w:rFonts w:ascii="Calibri" w:hAnsi="Calibri"/>
          <w:b/>
        </w:rPr>
        <w:t xml:space="preserve"> </w:t>
      </w:r>
      <w:r w:rsidR="00452979">
        <w:rPr>
          <w:rFonts w:ascii="Calibri" w:hAnsi="Calibri"/>
          <w:b/>
        </w:rPr>
        <w:t xml:space="preserve"> </w:t>
      </w:r>
      <w:r w:rsidR="00096996" w:rsidRPr="00700933">
        <w:rPr>
          <w:rFonts w:ascii="Calibri" w:hAnsi="Calibri"/>
          <w:b/>
        </w:rPr>
        <w:t>Where do employees get a detailed</w:t>
      </w:r>
      <w:r w:rsidR="0064622E" w:rsidRPr="00700933">
        <w:rPr>
          <w:rFonts w:ascii="Calibri" w:hAnsi="Calibri"/>
          <w:b/>
        </w:rPr>
        <w:t xml:space="preserve"> description of their coverage?</w:t>
      </w:r>
    </w:p>
    <w:p w14:paraId="7C994144" w14:textId="77777777" w:rsidR="00096996" w:rsidRPr="00700933" w:rsidRDefault="00096996" w:rsidP="00096996">
      <w:pPr>
        <w:rPr>
          <w:rFonts w:ascii="Calibri" w:hAnsi="Calibri"/>
        </w:rPr>
      </w:pPr>
    </w:p>
    <w:p w14:paraId="1E69BDB9" w14:textId="77777777" w:rsidR="00726B38" w:rsidRDefault="0074786A" w:rsidP="00236421">
      <w:pPr>
        <w:rPr>
          <w:rFonts w:ascii="Calibri" w:hAnsi="Calibri"/>
        </w:rPr>
      </w:pPr>
      <w:r>
        <w:rPr>
          <w:rFonts w:ascii="Calibri" w:hAnsi="Calibri"/>
          <w:b/>
          <w:color w:val="0070C0"/>
        </w:rPr>
        <w:t>A19</w:t>
      </w:r>
      <w:r w:rsidR="00096996" w:rsidRPr="00452979">
        <w:rPr>
          <w:rFonts w:ascii="Calibri" w:hAnsi="Calibri"/>
          <w:b/>
          <w:color w:val="0070C0"/>
        </w:rPr>
        <w:t>.</w:t>
      </w:r>
      <w:r w:rsidR="00096996" w:rsidRPr="00700933">
        <w:rPr>
          <w:rFonts w:ascii="Calibri" w:hAnsi="Calibri"/>
        </w:rPr>
        <w:t xml:space="preserve"> </w:t>
      </w:r>
      <w:r w:rsidR="00452979">
        <w:rPr>
          <w:rFonts w:ascii="Calibri" w:hAnsi="Calibri"/>
        </w:rPr>
        <w:t xml:space="preserve"> </w:t>
      </w:r>
      <w:r w:rsidR="00096996" w:rsidRPr="00700933">
        <w:rPr>
          <w:rFonts w:ascii="Calibri" w:hAnsi="Calibri"/>
        </w:rPr>
        <w:t>The Summary of Benefit</w:t>
      </w:r>
      <w:r w:rsidR="00154F9F" w:rsidRPr="00700933">
        <w:rPr>
          <w:rFonts w:ascii="Calibri" w:hAnsi="Calibri"/>
        </w:rPr>
        <w:t>s</w:t>
      </w:r>
      <w:r w:rsidR="00096996" w:rsidRPr="00700933">
        <w:rPr>
          <w:rFonts w:ascii="Calibri" w:hAnsi="Calibri"/>
        </w:rPr>
        <w:t xml:space="preserve"> will be </w:t>
      </w:r>
      <w:r w:rsidR="00452979">
        <w:rPr>
          <w:rFonts w:ascii="Calibri" w:hAnsi="Calibri"/>
        </w:rPr>
        <w:t xml:space="preserve">available </w:t>
      </w:r>
      <w:r w:rsidR="00096996" w:rsidRPr="00700933">
        <w:rPr>
          <w:rFonts w:ascii="Calibri" w:hAnsi="Calibri"/>
        </w:rPr>
        <w:t>to every emplo</w:t>
      </w:r>
      <w:r w:rsidR="0064622E" w:rsidRPr="00700933">
        <w:rPr>
          <w:rFonts w:ascii="Calibri" w:hAnsi="Calibri"/>
        </w:rPr>
        <w:t>yee as they enroll in the plan.</w:t>
      </w:r>
      <w:r w:rsidR="00075B76">
        <w:rPr>
          <w:rFonts w:ascii="Calibri" w:hAnsi="Calibri"/>
        </w:rPr>
        <w:t xml:space="preserve"> Plan Documents are also available on the PEIP website at </w:t>
      </w:r>
      <w:hyperlink r:id="rId11" w:history="1">
        <w:r w:rsidR="00075B76" w:rsidRPr="005C3FC3">
          <w:rPr>
            <w:rStyle w:val="Hyperlink"/>
            <w:rFonts w:ascii="Calibri" w:hAnsi="Calibri"/>
          </w:rPr>
          <w:t>www.innovomn.com</w:t>
        </w:r>
      </w:hyperlink>
      <w:r w:rsidR="00075B76">
        <w:rPr>
          <w:rFonts w:ascii="Calibri" w:hAnsi="Calibri"/>
        </w:rPr>
        <w:t xml:space="preserve">. </w:t>
      </w:r>
      <w:r w:rsidR="00CC1A38">
        <w:rPr>
          <w:rFonts w:ascii="Calibri" w:hAnsi="Calibri"/>
        </w:rPr>
        <w:t xml:space="preserve"> </w:t>
      </w:r>
    </w:p>
    <w:p w14:paraId="59A02AF6" w14:textId="77777777" w:rsidR="00CC1A38" w:rsidRDefault="00CC1A38" w:rsidP="00096996">
      <w:pPr>
        <w:rPr>
          <w:rFonts w:ascii="Calibri" w:hAnsi="Calibri"/>
        </w:rPr>
      </w:pPr>
    </w:p>
    <w:p w14:paraId="709D0784" w14:textId="77777777" w:rsidR="00EA7BF8" w:rsidRPr="00700933" w:rsidRDefault="00EA7BF8" w:rsidP="00096996">
      <w:pPr>
        <w:rPr>
          <w:rFonts w:ascii="Calibri" w:hAnsi="Calibri"/>
        </w:rPr>
      </w:pPr>
    </w:p>
    <w:p w14:paraId="53363F39" w14:textId="77777777" w:rsidR="00096996" w:rsidRPr="00700933" w:rsidRDefault="00096996" w:rsidP="00070956">
      <w:pPr>
        <w:outlineLvl w:val="0"/>
        <w:rPr>
          <w:rFonts w:ascii="Calibri" w:hAnsi="Calibri"/>
          <w:b/>
        </w:rPr>
      </w:pPr>
      <w:r w:rsidRPr="00700933">
        <w:rPr>
          <w:rFonts w:ascii="Calibri" w:hAnsi="Calibri"/>
          <w:b/>
          <w:color w:val="FF0000"/>
        </w:rPr>
        <w:t>Q2</w:t>
      </w:r>
      <w:r w:rsidR="0074786A">
        <w:rPr>
          <w:rFonts w:ascii="Calibri" w:hAnsi="Calibri"/>
          <w:b/>
          <w:color w:val="FF0000"/>
        </w:rPr>
        <w:t>0</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Is there a mail o</w:t>
      </w:r>
      <w:r w:rsidR="0064622E" w:rsidRPr="00700933">
        <w:rPr>
          <w:rFonts w:ascii="Calibri" w:hAnsi="Calibri"/>
          <w:b/>
        </w:rPr>
        <w:t>rder program for prescriptions?</w:t>
      </w:r>
    </w:p>
    <w:p w14:paraId="632459AD" w14:textId="77777777" w:rsidR="00096996" w:rsidRPr="00700933" w:rsidRDefault="00096996" w:rsidP="00096996">
      <w:pPr>
        <w:rPr>
          <w:rFonts w:ascii="Calibri" w:hAnsi="Calibri"/>
        </w:rPr>
      </w:pPr>
    </w:p>
    <w:p w14:paraId="0491383D" w14:textId="3EE325F9" w:rsidR="00096996" w:rsidRPr="00700933" w:rsidRDefault="00096996" w:rsidP="00236421">
      <w:pPr>
        <w:rPr>
          <w:rFonts w:ascii="Calibri" w:hAnsi="Calibri"/>
        </w:rPr>
      </w:pPr>
      <w:r w:rsidRPr="00452979">
        <w:rPr>
          <w:rFonts w:ascii="Calibri" w:hAnsi="Calibri"/>
          <w:b/>
          <w:color w:val="0070C0"/>
        </w:rPr>
        <w:t>A2</w:t>
      </w:r>
      <w:r w:rsidR="0074786A">
        <w:rPr>
          <w:rFonts w:ascii="Calibri" w:hAnsi="Calibri"/>
          <w:b/>
          <w:color w:val="0070C0"/>
        </w:rPr>
        <w:t>0</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Yes. You can receive up to a </w:t>
      </w:r>
      <w:r w:rsidR="00775610" w:rsidRPr="00700933">
        <w:rPr>
          <w:rFonts w:ascii="Calibri" w:hAnsi="Calibri"/>
        </w:rPr>
        <w:t>90</w:t>
      </w:r>
      <w:r w:rsidR="00452979">
        <w:rPr>
          <w:rFonts w:ascii="Calibri" w:hAnsi="Calibri"/>
        </w:rPr>
        <w:t>-d</w:t>
      </w:r>
      <w:r w:rsidRPr="00700933">
        <w:rPr>
          <w:rFonts w:ascii="Calibri" w:hAnsi="Calibri"/>
        </w:rPr>
        <w:t xml:space="preserve">ay supply of </w:t>
      </w:r>
      <w:r w:rsidR="0064622E" w:rsidRPr="00700933">
        <w:rPr>
          <w:rFonts w:ascii="Calibri" w:hAnsi="Calibri"/>
        </w:rPr>
        <w:t xml:space="preserve">certain maintenance medications </w:t>
      </w:r>
      <w:r w:rsidRPr="00700933">
        <w:rPr>
          <w:rFonts w:ascii="Calibri" w:hAnsi="Calibri"/>
        </w:rPr>
        <w:t xml:space="preserve">through </w:t>
      </w:r>
      <w:r w:rsidR="00452979">
        <w:rPr>
          <w:rFonts w:ascii="Calibri" w:hAnsi="Calibri"/>
        </w:rPr>
        <w:t>m</w:t>
      </w:r>
      <w:r w:rsidRPr="00700933">
        <w:rPr>
          <w:rFonts w:ascii="Calibri" w:hAnsi="Calibri"/>
        </w:rPr>
        <w:t xml:space="preserve">ail-order pharmacies. </w:t>
      </w:r>
      <w:r w:rsidR="00452979">
        <w:rPr>
          <w:rFonts w:ascii="Calibri" w:hAnsi="Calibri"/>
        </w:rPr>
        <w:t xml:space="preserve">  </w:t>
      </w:r>
      <w:r w:rsidRPr="00700933">
        <w:rPr>
          <w:rFonts w:ascii="Calibri" w:hAnsi="Calibri"/>
        </w:rPr>
        <w:t xml:space="preserve">For mail order, </w:t>
      </w:r>
      <w:r w:rsidR="00775610" w:rsidRPr="00700933">
        <w:rPr>
          <w:rFonts w:ascii="Calibri" w:hAnsi="Calibri"/>
        </w:rPr>
        <w:t xml:space="preserve">you pay two copays </w:t>
      </w:r>
      <w:r w:rsidRPr="00700933">
        <w:rPr>
          <w:rFonts w:ascii="Calibri" w:hAnsi="Calibri"/>
        </w:rPr>
        <w:t xml:space="preserve">for a </w:t>
      </w:r>
      <w:r w:rsidR="00775610" w:rsidRPr="00700933">
        <w:rPr>
          <w:rFonts w:ascii="Calibri" w:hAnsi="Calibri"/>
        </w:rPr>
        <w:t>90</w:t>
      </w:r>
      <w:r w:rsidR="00452979">
        <w:rPr>
          <w:rFonts w:ascii="Calibri" w:hAnsi="Calibri"/>
        </w:rPr>
        <w:t>-d</w:t>
      </w:r>
      <w:r w:rsidRPr="00700933">
        <w:rPr>
          <w:rFonts w:ascii="Calibri" w:hAnsi="Calibri"/>
        </w:rPr>
        <w:t xml:space="preserve">ay supply of these drugs; the plan pays 100% of the balance. </w:t>
      </w:r>
      <w:r w:rsidR="00236421">
        <w:rPr>
          <w:rFonts w:ascii="Calibri" w:hAnsi="Calibri"/>
        </w:rPr>
        <w:t xml:space="preserve"> Certain pharmacies may also give the 90</w:t>
      </w:r>
      <w:r w:rsidR="00C47AE8">
        <w:rPr>
          <w:rFonts w:ascii="Calibri" w:hAnsi="Calibri"/>
        </w:rPr>
        <w:t>-</w:t>
      </w:r>
      <w:r w:rsidR="00236421">
        <w:rPr>
          <w:rFonts w:ascii="Calibri" w:hAnsi="Calibri"/>
        </w:rPr>
        <w:t xml:space="preserve">day supply for 2 copays, call </w:t>
      </w:r>
      <w:proofErr w:type="gramStart"/>
      <w:r w:rsidR="00236421">
        <w:rPr>
          <w:rFonts w:ascii="Calibri" w:hAnsi="Calibri"/>
        </w:rPr>
        <w:t>them</w:t>
      </w:r>
      <w:proofErr w:type="gramEnd"/>
      <w:r w:rsidR="00236421">
        <w:rPr>
          <w:rFonts w:ascii="Calibri" w:hAnsi="Calibri"/>
        </w:rPr>
        <w:t xml:space="preserve"> and </w:t>
      </w:r>
      <w:r w:rsidR="00C351AB">
        <w:rPr>
          <w:rFonts w:ascii="Calibri" w:hAnsi="Calibri"/>
        </w:rPr>
        <w:t>ask.</w:t>
      </w:r>
      <w:r w:rsidR="00C351AB" w:rsidRPr="00700933">
        <w:rPr>
          <w:rFonts w:ascii="Calibri" w:hAnsi="Calibri"/>
        </w:rPr>
        <w:t xml:space="preserve"> The</w:t>
      </w:r>
      <w:r w:rsidR="00775610" w:rsidRPr="00700933">
        <w:rPr>
          <w:rFonts w:ascii="Calibri" w:hAnsi="Calibri"/>
        </w:rPr>
        <w:t xml:space="preserve"> plan is </w:t>
      </w:r>
      <w:r w:rsidR="00452979">
        <w:rPr>
          <w:rFonts w:ascii="Calibri" w:hAnsi="Calibri"/>
        </w:rPr>
        <w:t xml:space="preserve">administered by </w:t>
      </w:r>
      <w:r w:rsidR="00236421">
        <w:rPr>
          <w:rFonts w:ascii="Calibri" w:hAnsi="Calibri"/>
        </w:rPr>
        <w:t>CVS-Caremark</w:t>
      </w:r>
      <w:r w:rsidR="00775610" w:rsidRPr="00700933">
        <w:rPr>
          <w:rFonts w:ascii="Calibri" w:hAnsi="Calibri"/>
        </w:rPr>
        <w:t>.</w:t>
      </w:r>
    </w:p>
    <w:p w14:paraId="52272F56" w14:textId="77777777" w:rsidR="00726B38" w:rsidRPr="00700933" w:rsidRDefault="00726B38" w:rsidP="00096996">
      <w:pPr>
        <w:rPr>
          <w:rFonts w:ascii="Calibri" w:hAnsi="Calibri"/>
        </w:rPr>
      </w:pPr>
    </w:p>
    <w:p w14:paraId="444FD267" w14:textId="77777777" w:rsidR="00726B38" w:rsidRPr="00700933" w:rsidRDefault="00726B38" w:rsidP="00096996">
      <w:pPr>
        <w:rPr>
          <w:rFonts w:ascii="Calibri" w:hAnsi="Calibri"/>
        </w:rPr>
      </w:pPr>
    </w:p>
    <w:p w14:paraId="4547A34B" w14:textId="77777777" w:rsidR="00096996" w:rsidRPr="00700933" w:rsidRDefault="00096996" w:rsidP="00096996">
      <w:pPr>
        <w:rPr>
          <w:rFonts w:ascii="Calibri" w:hAnsi="Calibri"/>
          <w:b/>
        </w:rPr>
      </w:pPr>
      <w:r w:rsidRPr="00700933">
        <w:rPr>
          <w:rFonts w:ascii="Calibri" w:hAnsi="Calibri"/>
          <w:b/>
          <w:color w:val="FF0000"/>
        </w:rPr>
        <w:t>Q2</w:t>
      </w:r>
      <w:r w:rsidR="0074786A">
        <w:rPr>
          <w:rFonts w:ascii="Calibri" w:hAnsi="Calibri"/>
          <w:b/>
          <w:color w:val="FF0000"/>
        </w:rPr>
        <w:t>1</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I went to my doctor for a yearly routine examination. I have had some concerns with a health condition that I have. I talked to my doctor about </w:t>
      </w:r>
      <w:proofErr w:type="gramStart"/>
      <w:r w:rsidRPr="00700933">
        <w:rPr>
          <w:rFonts w:ascii="Calibri" w:hAnsi="Calibri"/>
          <w:b/>
        </w:rPr>
        <w:t>these</w:t>
      </w:r>
      <w:proofErr w:type="gramEnd"/>
      <w:r w:rsidRPr="00700933">
        <w:rPr>
          <w:rFonts w:ascii="Calibri" w:hAnsi="Calibri"/>
          <w:b/>
        </w:rPr>
        <w:t xml:space="preserve"> and he ordered some additional tests. I was charged a copay for the visit. Is this correct? </w:t>
      </w:r>
    </w:p>
    <w:p w14:paraId="685040F8" w14:textId="77777777" w:rsidR="00EA7BF8" w:rsidRPr="00700933" w:rsidRDefault="00EA7BF8" w:rsidP="00096996">
      <w:pPr>
        <w:rPr>
          <w:rFonts w:ascii="Calibri" w:hAnsi="Calibri"/>
        </w:rPr>
      </w:pPr>
    </w:p>
    <w:p w14:paraId="69D96A4B" w14:textId="77777777" w:rsidR="00096996" w:rsidRPr="00700933" w:rsidRDefault="00096996" w:rsidP="00096996">
      <w:pPr>
        <w:rPr>
          <w:rFonts w:ascii="Calibri" w:hAnsi="Calibri"/>
        </w:rPr>
      </w:pPr>
      <w:r w:rsidRPr="00452979">
        <w:rPr>
          <w:rFonts w:ascii="Calibri" w:hAnsi="Calibri"/>
          <w:b/>
          <w:color w:val="0070C0"/>
        </w:rPr>
        <w:t>A2</w:t>
      </w:r>
      <w:r w:rsidR="0074786A">
        <w:rPr>
          <w:rFonts w:ascii="Calibri" w:hAnsi="Calibri"/>
          <w:b/>
          <w:color w:val="0070C0"/>
        </w:rPr>
        <w:t>1</w:t>
      </w:r>
      <w:r w:rsidRPr="00452979">
        <w:rPr>
          <w:rFonts w:ascii="Calibri" w:hAnsi="Calibri"/>
          <w:b/>
          <w:color w:val="0070C0"/>
        </w:rPr>
        <w:t>.</w:t>
      </w:r>
      <w:r w:rsidRPr="00700933">
        <w:rPr>
          <w:rFonts w:ascii="Calibri" w:hAnsi="Calibri"/>
        </w:rPr>
        <w:t xml:space="preserve"> </w:t>
      </w:r>
      <w:r w:rsidR="00452979">
        <w:rPr>
          <w:rFonts w:ascii="Calibri" w:hAnsi="Calibri"/>
        </w:rPr>
        <w:t xml:space="preserve"> </w:t>
      </w:r>
      <w:r w:rsidRPr="00700933">
        <w:rPr>
          <w:rFonts w:ascii="Calibri" w:hAnsi="Calibri"/>
        </w:rPr>
        <w:t xml:space="preserve">Yes. The routine preventive portion of the examination is covered at 100% without a copay. However, additional tests that are related to your health condition are not considered preventive </w:t>
      </w:r>
      <w:r w:rsidR="0064622E" w:rsidRPr="00700933">
        <w:rPr>
          <w:rFonts w:ascii="Calibri" w:hAnsi="Calibri"/>
        </w:rPr>
        <w:t>care, and the copay will apply.</w:t>
      </w:r>
    </w:p>
    <w:p w14:paraId="54CFB748" w14:textId="77777777" w:rsidR="00096996" w:rsidRDefault="00096996" w:rsidP="00096996">
      <w:pPr>
        <w:rPr>
          <w:rFonts w:ascii="Calibri" w:hAnsi="Calibri"/>
        </w:rPr>
      </w:pPr>
    </w:p>
    <w:p w14:paraId="3FB71E8C" w14:textId="77777777" w:rsidR="00CD6539" w:rsidRPr="00700933" w:rsidRDefault="00CD6539" w:rsidP="00096996">
      <w:pPr>
        <w:rPr>
          <w:rFonts w:ascii="Calibri" w:hAnsi="Calibri"/>
        </w:rPr>
      </w:pPr>
    </w:p>
    <w:p w14:paraId="6F1BAF15" w14:textId="77777777" w:rsidR="00096996" w:rsidRPr="00700933" w:rsidRDefault="00096996" w:rsidP="00096996">
      <w:pPr>
        <w:rPr>
          <w:rFonts w:ascii="Calibri" w:hAnsi="Calibri"/>
          <w:b/>
        </w:rPr>
      </w:pPr>
      <w:r w:rsidRPr="00700933">
        <w:rPr>
          <w:rFonts w:ascii="Calibri" w:hAnsi="Calibri"/>
          <w:b/>
          <w:color w:val="FF0000"/>
        </w:rPr>
        <w:t>Q2</w:t>
      </w:r>
      <w:r w:rsidR="0074786A">
        <w:rPr>
          <w:rFonts w:ascii="Calibri" w:hAnsi="Calibri"/>
          <w:b/>
          <w:color w:val="FF0000"/>
        </w:rPr>
        <w:t>2</w:t>
      </w:r>
      <w:r w:rsidRPr="00700933">
        <w:rPr>
          <w:rFonts w:ascii="Calibri" w:hAnsi="Calibri"/>
          <w:b/>
          <w:color w:val="FF0000"/>
        </w:rPr>
        <w:t>.</w:t>
      </w:r>
      <w:r w:rsidRPr="00700933">
        <w:rPr>
          <w:rFonts w:ascii="Calibri" w:hAnsi="Calibri"/>
          <w:b/>
        </w:rPr>
        <w:t xml:space="preserve"> </w:t>
      </w:r>
      <w:r w:rsidR="00452979">
        <w:rPr>
          <w:rFonts w:ascii="Calibri" w:hAnsi="Calibri"/>
          <w:b/>
        </w:rPr>
        <w:t xml:space="preserve"> </w:t>
      </w:r>
      <w:r w:rsidRPr="00700933">
        <w:rPr>
          <w:rFonts w:ascii="Calibri" w:hAnsi="Calibri"/>
          <w:b/>
        </w:rPr>
        <w:t xml:space="preserve">I have diabetes so I need to see my doctor for care related to my condition four times per year. Will I have to pay the copay for these visits? </w:t>
      </w:r>
    </w:p>
    <w:p w14:paraId="1418AABF" w14:textId="77777777" w:rsidR="00096996" w:rsidRPr="00700933" w:rsidRDefault="00096996" w:rsidP="00096996">
      <w:pPr>
        <w:rPr>
          <w:rFonts w:ascii="Calibri" w:hAnsi="Calibri"/>
        </w:rPr>
      </w:pPr>
    </w:p>
    <w:p w14:paraId="115B2D71" w14:textId="77777777" w:rsidR="00096996" w:rsidRPr="00700933" w:rsidRDefault="00096996" w:rsidP="00096996">
      <w:pPr>
        <w:rPr>
          <w:rFonts w:ascii="Calibri" w:hAnsi="Calibri"/>
        </w:rPr>
      </w:pPr>
      <w:r w:rsidRPr="00452979">
        <w:rPr>
          <w:rFonts w:ascii="Calibri" w:hAnsi="Calibri"/>
          <w:b/>
          <w:color w:val="0070C0"/>
        </w:rPr>
        <w:t>A2</w:t>
      </w:r>
      <w:r w:rsidR="0074786A">
        <w:rPr>
          <w:rFonts w:ascii="Calibri" w:hAnsi="Calibri"/>
          <w:b/>
          <w:color w:val="0070C0"/>
        </w:rPr>
        <w:t>2</w:t>
      </w:r>
      <w:r w:rsidRPr="00452979">
        <w:rPr>
          <w:rFonts w:ascii="Calibri" w:hAnsi="Calibri"/>
          <w:b/>
          <w:color w:val="0070C0"/>
        </w:rPr>
        <w:t>.</w:t>
      </w:r>
      <w:r w:rsidR="00452979">
        <w:rPr>
          <w:rFonts w:ascii="Calibri" w:hAnsi="Calibri"/>
        </w:rPr>
        <w:t xml:space="preserve"> </w:t>
      </w:r>
      <w:r w:rsidRPr="00700933">
        <w:rPr>
          <w:rFonts w:ascii="Calibri" w:hAnsi="Calibri"/>
        </w:rPr>
        <w:t xml:space="preserve"> Yes. Preventive care is generally one routine physical examination per year. Check-ups relating to an illness or injury are not considered preventive, and the copay will apply. </w:t>
      </w:r>
    </w:p>
    <w:p w14:paraId="71EB0989" w14:textId="77777777" w:rsidR="00096996" w:rsidRPr="00700933" w:rsidRDefault="00096996" w:rsidP="00096996">
      <w:pPr>
        <w:rPr>
          <w:rFonts w:ascii="Calibri" w:hAnsi="Calibri"/>
        </w:rPr>
      </w:pPr>
    </w:p>
    <w:p w14:paraId="60D9C387" w14:textId="77777777" w:rsidR="00EA7BF8" w:rsidRDefault="00EA7BF8">
      <w:pPr>
        <w:rPr>
          <w:rFonts w:ascii="Calibri" w:hAnsi="Calibri"/>
          <w:b/>
          <w:color w:val="FF0000"/>
        </w:rPr>
      </w:pPr>
      <w:r>
        <w:rPr>
          <w:rFonts w:ascii="Calibri" w:hAnsi="Calibri"/>
          <w:b/>
          <w:color w:val="FF0000"/>
        </w:rPr>
        <w:br w:type="page"/>
      </w:r>
    </w:p>
    <w:p w14:paraId="1D2F0E80" w14:textId="77777777" w:rsidR="00070956" w:rsidRDefault="0074786A" w:rsidP="00096996">
      <w:pPr>
        <w:rPr>
          <w:rFonts w:ascii="Calibri" w:hAnsi="Calibri"/>
          <w:b/>
        </w:rPr>
      </w:pPr>
      <w:r>
        <w:rPr>
          <w:rFonts w:ascii="Calibri" w:hAnsi="Calibri"/>
          <w:b/>
          <w:color w:val="FF0000"/>
        </w:rPr>
        <w:lastRenderedPageBreak/>
        <w:t>Q23</w:t>
      </w:r>
      <w:r w:rsidR="00075B76" w:rsidRPr="00075B76">
        <w:rPr>
          <w:rFonts w:ascii="Calibri" w:hAnsi="Calibri"/>
          <w:b/>
          <w:color w:val="FF0000"/>
        </w:rPr>
        <w:t xml:space="preserve">. </w:t>
      </w:r>
      <w:r w:rsidR="001D3800">
        <w:rPr>
          <w:rFonts w:ascii="Calibri" w:hAnsi="Calibri"/>
          <w:b/>
          <w:color w:val="FF0000"/>
        </w:rPr>
        <w:t xml:space="preserve"> </w:t>
      </w:r>
      <w:r w:rsidR="001D3800">
        <w:rPr>
          <w:rFonts w:ascii="Calibri" w:hAnsi="Calibri"/>
          <w:b/>
        </w:rPr>
        <w:t>Does Advantage</w:t>
      </w:r>
      <w:r w:rsidR="00075B76">
        <w:rPr>
          <w:rFonts w:ascii="Calibri" w:hAnsi="Calibri"/>
          <w:b/>
        </w:rPr>
        <w:t xml:space="preserve"> offer a Health Club Benefit?</w:t>
      </w:r>
      <w:r w:rsidR="001D3800">
        <w:rPr>
          <w:rFonts w:ascii="Calibri" w:hAnsi="Calibri"/>
          <w:b/>
        </w:rPr>
        <w:t xml:space="preserve"> What is the benefit?</w:t>
      </w:r>
    </w:p>
    <w:p w14:paraId="314C1307" w14:textId="77777777" w:rsidR="00075B76" w:rsidRPr="00301AEA" w:rsidRDefault="00075B76" w:rsidP="00096996">
      <w:pPr>
        <w:rPr>
          <w:rFonts w:ascii="Calibri" w:hAnsi="Calibri"/>
          <w:b/>
          <w:sz w:val="16"/>
          <w:szCs w:val="16"/>
        </w:rPr>
      </w:pPr>
    </w:p>
    <w:p w14:paraId="4E82B4CE" w14:textId="77777777" w:rsidR="00236421" w:rsidRPr="00C47AE8" w:rsidRDefault="00075B76" w:rsidP="00C47AE8">
      <w:pPr>
        <w:rPr>
          <w:rFonts w:asciiTheme="minorHAnsi" w:hAnsiTheme="minorHAnsi" w:cstheme="minorHAnsi"/>
        </w:rPr>
      </w:pPr>
      <w:r w:rsidRPr="00C47AE8">
        <w:rPr>
          <w:rFonts w:ascii="Calibri" w:hAnsi="Calibri"/>
          <w:b/>
          <w:color w:val="0070C0"/>
        </w:rPr>
        <w:t>A2</w:t>
      </w:r>
      <w:r w:rsidR="0074786A" w:rsidRPr="00C47AE8">
        <w:rPr>
          <w:rFonts w:ascii="Calibri" w:hAnsi="Calibri"/>
          <w:b/>
          <w:color w:val="0070C0"/>
        </w:rPr>
        <w:t>3</w:t>
      </w:r>
      <w:r w:rsidRPr="00C47AE8">
        <w:rPr>
          <w:rFonts w:ascii="Calibri" w:hAnsi="Calibri"/>
          <w:b/>
          <w:color w:val="0070C0"/>
        </w:rPr>
        <w:t>.</w:t>
      </w:r>
      <w:r w:rsidRPr="00C47AE8">
        <w:rPr>
          <w:rFonts w:ascii="Calibri" w:hAnsi="Calibri"/>
        </w:rPr>
        <w:t xml:space="preserve">  </w:t>
      </w:r>
      <w:r w:rsidR="00236421" w:rsidRPr="00C47AE8">
        <w:rPr>
          <w:rFonts w:asciiTheme="minorHAnsi" w:hAnsiTheme="minorHAnsi" w:cstheme="minorHAnsi"/>
        </w:rPr>
        <w:t xml:space="preserve">Effective January 1, 2020 PEIP will no longer offer the health club reimbursement program. Among the reasons we are ending the programs are: </w:t>
      </w:r>
    </w:p>
    <w:p w14:paraId="075F24B2" w14:textId="77777777" w:rsidR="00236421" w:rsidRPr="00C47AE8" w:rsidRDefault="00236421" w:rsidP="00C47AE8">
      <w:pPr>
        <w:pStyle w:val="ListParagraph"/>
        <w:numPr>
          <w:ilvl w:val="0"/>
          <w:numId w:val="3"/>
        </w:numPr>
        <w:rPr>
          <w:rFonts w:cstheme="minorHAnsi"/>
          <w:sz w:val="24"/>
          <w:szCs w:val="24"/>
        </w:rPr>
      </w:pPr>
      <w:r w:rsidRPr="00C47AE8">
        <w:rPr>
          <w:rFonts w:cstheme="minorHAnsi"/>
          <w:sz w:val="24"/>
          <w:szCs w:val="24"/>
        </w:rPr>
        <w:t>Because Blue Cross is no longer able to offer its fitness center reimbursement program, we would be unable to continue to provide a consistent member experience across all three carriers (HP/BC/P1).</w:t>
      </w:r>
    </w:p>
    <w:p w14:paraId="680F7CAE" w14:textId="77777777" w:rsidR="00236421" w:rsidRPr="00C47AE8" w:rsidRDefault="00236421" w:rsidP="00C47AE8">
      <w:pPr>
        <w:pStyle w:val="ListParagraph"/>
        <w:numPr>
          <w:ilvl w:val="0"/>
          <w:numId w:val="3"/>
        </w:numPr>
        <w:rPr>
          <w:rFonts w:cstheme="minorHAnsi"/>
          <w:sz w:val="24"/>
          <w:szCs w:val="24"/>
        </w:rPr>
      </w:pPr>
      <w:r w:rsidRPr="00C47AE8">
        <w:rPr>
          <w:rFonts w:cstheme="minorHAnsi"/>
          <w:sz w:val="24"/>
          <w:szCs w:val="24"/>
        </w:rPr>
        <w:t>Only 9.4% of eligible contract holders received a health club reimbursement during the quarter ending June 30, 2019.</w:t>
      </w:r>
    </w:p>
    <w:p w14:paraId="352F0C02" w14:textId="77777777" w:rsidR="00236421" w:rsidRPr="00C47AE8" w:rsidRDefault="00236421" w:rsidP="00C47AE8">
      <w:pPr>
        <w:pStyle w:val="ListParagraph"/>
        <w:numPr>
          <w:ilvl w:val="0"/>
          <w:numId w:val="3"/>
        </w:numPr>
        <w:rPr>
          <w:rFonts w:cstheme="minorHAnsi"/>
          <w:sz w:val="24"/>
          <w:szCs w:val="24"/>
        </w:rPr>
      </w:pPr>
      <w:r w:rsidRPr="00C47AE8">
        <w:rPr>
          <w:rFonts w:cstheme="minorHAnsi"/>
          <w:sz w:val="24"/>
          <w:szCs w:val="24"/>
        </w:rPr>
        <w:t>The IRS ruling that clarified that monetary incentives are taxable has reduced the benefit to the member by about one third.</w:t>
      </w:r>
    </w:p>
    <w:p w14:paraId="52DE576B" w14:textId="23DBA3A3" w:rsidR="00075B76" w:rsidRPr="009D36CC" w:rsidRDefault="00236421" w:rsidP="00236421">
      <w:pPr>
        <w:pStyle w:val="ListParagraph"/>
        <w:numPr>
          <w:ilvl w:val="0"/>
          <w:numId w:val="3"/>
        </w:numPr>
        <w:rPr>
          <w:rFonts w:cstheme="minorHAnsi"/>
          <w:sz w:val="24"/>
          <w:szCs w:val="24"/>
        </w:rPr>
      </w:pPr>
      <w:r w:rsidRPr="00C47AE8">
        <w:rPr>
          <w:rFonts w:cstheme="minorHAnsi"/>
          <w:sz w:val="24"/>
          <w:szCs w:val="24"/>
        </w:rPr>
        <w:t xml:space="preserve">The work required to include the fitness award for tax purposes has placed a large burden on employer groups, the carriers, and PEIP staff. </w:t>
      </w:r>
    </w:p>
    <w:p w14:paraId="36CC8428" w14:textId="77777777" w:rsidR="00070956" w:rsidRPr="00EA7BF8" w:rsidRDefault="00070956" w:rsidP="00096996">
      <w:pPr>
        <w:rPr>
          <w:rFonts w:ascii="Calibri" w:hAnsi="Calibri"/>
          <w:sz w:val="36"/>
          <w:szCs w:val="36"/>
        </w:rPr>
      </w:pPr>
    </w:p>
    <w:p w14:paraId="5EF6B5AA" w14:textId="77777777" w:rsidR="00F874F1" w:rsidRDefault="0074786A" w:rsidP="00F874F1">
      <w:pPr>
        <w:rPr>
          <w:rFonts w:ascii="Calibri" w:hAnsi="Calibri"/>
          <w:b/>
        </w:rPr>
      </w:pPr>
      <w:r>
        <w:rPr>
          <w:rFonts w:ascii="Calibri" w:hAnsi="Calibri"/>
          <w:b/>
          <w:color w:val="FF0000"/>
        </w:rPr>
        <w:t>Q24</w:t>
      </w:r>
      <w:r w:rsidR="00F874F1" w:rsidRPr="00075B76">
        <w:rPr>
          <w:rFonts w:ascii="Calibri" w:hAnsi="Calibri"/>
          <w:b/>
          <w:color w:val="FF0000"/>
        </w:rPr>
        <w:t xml:space="preserve">. </w:t>
      </w:r>
      <w:r w:rsidR="001D3800">
        <w:rPr>
          <w:rFonts w:ascii="Calibri" w:hAnsi="Calibri"/>
          <w:b/>
          <w:color w:val="FF0000"/>
        </w:rPr>
        <w:t xml:space="preserve"> </w:t>
      </w:r>
      <w:r w:rsidR="00F874F1">
        <w:rPr>
          <w:rFonts w:ascii="Calibri" w:hAnsi="Calibri"/>
          <w:b/>
        </w:rPr>
        <w:t>What are online clinics and how do they work?</w:t>
      </w:r>
    </w:p>
    <w:p w14:paraId="39A4315F" w14:textId="77777777" w:rsidR="00F874F1" w:rsidRPr="00301AEA" w:rsidRDefault="00F874F1" w:rsidP="00F874F1">
      <w:pPr>
        <w:rPr>
          <w:rFonts w:ascii="Calibri" w:hAnsi="Calibri"/>
          <w:b/>
          <w:sz w:val="16"/>
          <w:szCs w:val="16"/>
        </w:rPr>
      </w:pPr>
    </w:p>
    <w:p w14:paraId="6B06D197" w14:textId="77777777" w:rsidR="00F874F1" w:rsidRDefault="00F874F1" w:rsidP="004D1CA8">
      <w:pPr>
        <w:pStyle w:val="NewsletterBody"/>
        <w:spacing w:after="0"/>
        <w:rPr>
          <w:rFonts w:ascii="Calibri" w:hAnsi="Calibri"/>
        </w:rPr>
      </w:pPr>
      <w:r w:rsidRPr="00452979">
        <w:rPr>
          <w:rFonts w:ascii="Calibri" w:hAnsi="Calibri"/>
          <w:b/>
          <w:color w:val="0070C0"/>
        </w:rPr>
        <w:t>A2</w:t>
      </w:r>
      <w:r w:rsidR="0074786A">
        <w:rPr>
          <w:rFonts w:ascii="Calibri" w:hAnsi="Calibri"/>
          <w:b/>
          <w:color w:val="0070C0"/>
        </w:rPr>
        <w:t>4</w:t>
      </w:r>
      <w:r w:rsidRPr="00452979">
        <w:rPr>
          <w:rFonts w:ascii="Calibri" w:hAnsi="Calibri"/>
          <w:b/>
          <w:color w:val="0070C0"/>
        </w:rPr>
        <w:t>.</w:t>
      </w:r>
      <w:r>
        <w:rPr>
          <w:rFonts w:ascii="Calibri" w:hAnsi="Calibri"/>
        </w:rPr>
        <w:t xml:space="preserve"> </w:t>
      </w:r>
      <w:r w:rsidRPr="00700933">
        <w:rPr>
          <w:rFonts w:ascii="Calibri" w:hAnsi="Calibri"/>
        </w:rPr>
        <w:t xml:space="preserve"> </w:t>
      </w:r>
      <w:r w:rsidR="001D3800">
        <w:rPr>
          <w:rFonts w:ascii="Calibri" w:hAnsi="Calibri"/>
        </w:rPr>
        <w:t xml:space="preserve"> </w:t>
      </w:r>
      <w:r w:rsidR="001D3800" w:rsidRPr="00C47AE8">
        <w:rPr>
          <w:rFonts w:ascii="Calibri" w:hAnsi="Calibri"/>
          <w:sz w:val="24"/>
        </w:rPr>
        <w:t xml:space="preserve">PEIP </w:t>
      </w:r>
      <w:r w:rsidR="00301AEA" w:rsidRPr="00C47AE8">
        <w:rPr>
          <w:rFonts w:ascii="Calibri" w:hAnsi="Calibri"/>
          <w:sz w:val="24"/>
        </w:rPr>
        <w:t>Advantage</w:t>
      </w:r>
      <w:r w:rsidRPr="00C47AE8">
        <w:rPr>
          <w:rFonts w:ascii="Calibri" w:hAnsi="Calibri"/>
          <w:sz w:val="24"/>
        </w:rPr>
        <w:t xml:space="preserve"> includes services from two online clinics. </w:t>
      </w:r>
      <w:r w:rsidR="00301AEA" w:rsidRPr="00C47AE8">
        <w:rPr>
          <w:rFonts w:ascii="Calibri" w:hAnsi="Calibri"/>
          <w:sz w:val="24"/>
        </w:rPr>
        <w:t xml:space="preserve">Members can use </w:t>
      </w:r>
      <w:proofErr w:type="gramStart"/>
      <w:r w:rsidR="00301AEA" w:rsidRPr="00C47AE8">
        <w:rPr>
          <w:rFonts w:ascii="Calibri" w:hAnsi="Calibri"/>
          <w:sz w:val="24"/>
        </w:rPr>
        <w:t>either online</w:t>
      </w:r>
      <w:proofErr w:type="gramEnd"/>
      <w:r w:rsidR="00301AEA" w:rsidRPr="00C47AE8">
        <w:rPr>
          <w:rFonts w:ascii="Calibri" w:hAnsi="Calibri"/>
          <w:sz w:val="24"/>
        </w:rPr>
        <w:t xml:space="preserve"> clinic service – no matter what carrier network you choose.</w:t>
      </w:r>
    </w:p>
    <w:p w14:paraId="7FA38404" w14:textId="77777777" w:rsidR="004D1CA8" w:rsidRPr="00381A8B" w:rsidRDefault="004D1CA8" w:rsidP="004D1CA8">
      <w:pPr>
        <w:pStyle w:val="NewsletterBody"/>
        <w:spacing w:after="0"/>
        <w:rPr>
          <w:rFonts w:ascii="Calibri" w:hAnsi="Calibri"/>
          <w:sz w:val="12"/>
          <w:szCs w:val="12"/>
        </w:rPr>
      </w:pPr>
    </w:p>
    <w:p w14:paraId="3F0C7887" w14:textId="77777777" w:rsidR="00F874F1" w:rsidRDefault="00000000" w:rsidP="00F874F1">
      <w:pPr>
        <w:pStyle w:val="NewsletterBody"/>
        <w:spacing w:after="160" w:line="250" w:lineRule="exact"/>
        <w:rPr>
          <w:rFonts w:ascii="Calibri" w:hAnsi="Calibri"/>
        </w:rPr>
      </w:pPr>
      <w:hyperlink r:id="rId12" w:history="1">
        <w:r w:rsidR="00F874F1" w:rsidRPr="005C3FC3">
          <w:rPr>
            <w:rStyle w:val="Hyperlink"/>
            <w:rFonts w:ascii="Calibri" w:hAnsi="Calibri"/>
          </w:rPr>
          <w:t>www.Virtuwell.com</w:t>
        </w:r>
      </w:hyperlink>
      <w:r w:rsidR="001D1263">
        <w:rPr>
          <w:rStyle w:val="Hyperlink"/>
          <w:rFonts w:ascii="Calibri" w:hAnsi="Calibri"/>
        </w:rPr>
        <w:t xml:space="preserve"> –Available to members under all three networks</w:t>
      </w:r>
    </w:p>
    <w:p w14:paraId="5C789C3F" w14:textId="77777777" w:rsidR="00F874F1" w:rsidRDefault="00000000" w:rsidP="00424433">
      <w:pPr>
        <w:pStyle w:val="NewsletterBody"/>
        <w:spacing w:after="160" w:line="276" w:lineRule="auto"/>
        <w:rPr>
          <w:rStyle w:val="Hyperlink"/>
          <w:rFonts w:ascii="Calibri" w:hAnsi="Calibri"/>
        </w:rPr>
      </w:pPr>
      <w:hyperlink r:id="rId13" w:history="1">
        <w:r w:rsidR="0097507F">
          <w:rPr>
            <w:rStyle w:val="Hyperlink"/>
            <w:rFonts w:ascii="Calibri" w:hAnsi="Calibri"/>
          </w:rPr>
          <w:t>www.doctor</w:t>
        </w:r>
        <w:r w:rsidR="001D1263" w:rsidRPr="004437D1">
          <w:rPr>
            <w:rStyle w:val="Hyperlink"/>
            <w:rFonts w:ascii="Calibri" w:hAnsi="Calibri"/>
          </w:rPr>
          <w:t>ondemand.com-Available</w:t>
        </w:r>
      </w:hyperlink>
      <w:r w:rsidR="001D1263">
        <w:rPr>
          <w:rStyle w:val="Hyperlink"/>
          <w:rFonts w:ascii="Calibri" w:hAnsi="Calibri"/>
        </w:rPr>
        <w:t xml:space="preserve"> the Blue Cross and HealthPartners members</w:t>
      </w:r>
    </w:p>
    <w:p w14:paraId="1A0F087D" w14:textId="77777777" w:rsidR="001D1263" w:rsidRDefault="001D1263" w:rsidP="00424433">
      <w:pPr>
        <w:pStyle w:val="NewsletterBody"/>
        <w:spacing w:after="160" w:line="276" w:lineRule="auto"/>
        <w:rPr>
          <w:rFonts w:ascii="Calibri" w:hAnsi="Calibri"/>
        </w:rPr>
      </w:pPr>
      <w:r>
        <w:rPr>
          <w:rStyle w:val="Hyperlink"/>
          <w:rFonts w:ascii="Calibri" w:hAnsi="Calibri"/>
        </w:rPr>
        <w:t>MDlive.com-Available to PreferredOne members</w:t>
      </w:r>
    </w:p>
    <w:p w14:paraId="4DC55097" w14:textId="77777777" w:rsidR="00F874F1" w:rsidRPr="00C47AE8" w:rsidRDefault="00F874F1" w:rsidP="00381A8B">
      <w:pPr>
        <w:pStyle w:val="NewsletterBody"/>
        <w:spacing w:after="160"/>
        <w:rPr>
          <w:rFonts w:cstheme="minorHAnsi"/>
          <w:sz w:val="24"/>
        </w:rPr>
      </w:pPr>
      <w:r w:rsidRPr="00C47AE8">
        <w:rPr>
          <w:rFonts w:cstheme="minorHAnsi"/>
          <w:sz w:val="24"/>
        </w:rPr>
        <w:t xml:space="preserve">Online clinics </w:t>
      </w:r>
      <w:r w:rsidR="002044AE" w:rsidRPr="00C47AE8">
        <w:rPr>
          <w:rFonts w:cstheme="minorHAnsi"/>
          <w:sz w:val="24"/>
        </w:rPr>
        <w:t>allow members</w:t>
      </w:r>
      <w:r w:rsidRPr="00C47AE8">
        <w:rPr>
          <w:rFonts w:cstheme="minorHAnsi"/>
          <w:sz w:val="24"/>
        </w:rPr>
        <w:t xml:space="preserve"> to consult with a doctor or certified nurse practitioner </w:t>
      </w:r>
      <w:r w:rsidR="004D1CA8" w:rsidRPr="00C47AE8">
        <w:rPr>
          <w:rFonts w:cstheme="minorHAnsi"/>
          <w:sz w:val="24"/>
        </w:rPr>
        <w:t>online 24 hours a day, seven days a week. These health care professionals</w:t>
      </w:r>
      <w:r w:rsidRPr="00C47AE8">
        <w:rPr>
          <w:rFonts w:cstheme="minorHAnsi"/>
          <w:sz w:val="24"/>
        </w:rPr>
        <w:t xml:space="preserve"> can make a diagnosis, create a perso</w:t>
      </w:r>
      <w:r w:rsidR="002044AE" w:rsidRPr="00C47AE8">
        <w:rPr>
          <w:rFonts w:cstheme="minorHAnsi"/>
          <w:sz w:val="24"/>
        </w:rPr>
        <w:t xml:space="preserve">nalized treatment </w:t>
      </w:r>
      <w:proofErr w:type="gramStart"/>
      <w:r w:rsidR="002044AE" w:rsidRPr="00C47AE8">
        <w:rPr>
          <w:rFonts w:cstheme="minorHAnsi"/>
          <w:sz w:val="24"/>
        </w:rPr>
        <w:t>plan</w:t>
      </w:r>
      <w:proofErr w:type="gramEnd"/>
      <w:r w:rsidR="002044AE" w:rsidRPr="00C47AE8">
        <w:rPr>
          <w:rFonts w:cstheme="minorHAnsi"/>
          <w:sz w:val="24"/>
        </w:rPr>
        <w:t xml:space="preserve"> or </w:t>
      </w:r>
      <w:r w:rsidRPr="00C47AE8">
        <w:rPr>
          <w:rFonts w:cstheme="minorHAnsi"/>
          <w:sz w:val="24"/>
        </w:rPr>
        <w:t>send a prescription, if needed, for over 50 routine conditions such as colds, flu, allergies, ear/eye/sinus infections, skin conditions, lice, etc.</w:t>
      </w:r>
    </w:p>
    <w:p w14:paraId="25B19F01" w14:textId="77777777" w:rsidR="002044AE" w:rsidRPr="00C47AE8" w:rsidRDefault="00F874F1" w:rsidP="00F874F1">
      <w:pPr>
        <w:rPr>
          <w:rFonts w:asciiTheme="minorHAnsi" w:hAnsiTheme="minorHAnsi" w:cstheme="minorHAnsi"/>
        </w:rPr>
      </w:pPr>
      <w:r w:rsidRPr="00C47AE8">
        <w:rPr>
          <w:rFonts w:asciiTheme="minorHAnsi" w:hAnsiTheme="minorHAnsi" w:cstheme="minorHAnsi"/>
        </w:rPr>
        <w:t xml:space="preserve"> It’s easy,</w:t>
      </w:r>
      <w:r w:rsidR="002044AE" w:rsidRPr="00C47AE8">
        <w:rPr>
          <w:rFonts w:asciiTheme="minorHAnsi" w:hAnsiTheme="minorHAnsi" w:cstheme="minorHAnsi"/>
        </w:rPr>
        <w:t xml:space="preserve"> </w:t>
      </w:r>
      <w:proofErr w:type="gramStart"/>
      <w:r w:rsidR="002044AE" w:rsidRPr="00C47AE8">
        <w:rPr>
          <w:rFonts w:asciiTheme="minorHAnsi" w:hAnsiTheme="minorHAnsi" w:cstheme="minorHAnsi"/>
        </w:rPr>
        <w:t>confidential</w:t>
      </w:r>
      <w:proofErr w:type="gramEnd"/>
      <w:r w:rsidR="00FD72EC" w:rsidRPr="00C47AE8">
        <w:rPr>
          <w:rFonts w:asciiTheme="minorHAnsi" w:hAnsiTheme="minorHAnsi" w:cstheme="minorHAnsi"/>
        </w:rPr>
        <w:t xml:space="preserve"> and cost effective for the member. </w:t>
      </w:r>
    </w:p>
    <w:p w14:paraId="2A2D9D4A" w14:textId="77777777" w:rsidR="00160AAD" w:rsidRDefault="00160AAD" w:rsidP="00F874F1">
      <w:pPr>
        <w:rPr>
          <w:rFonts w:ascii="Lucida Sans Unicode" w:hAnsi="Lucida Sans Unicode" w:cs="Lucida Sans Unicode"/>
          <w:sz w:val="19"/>
          <w:szCs w:val="19"/>
        </w:rPr>
      </w:pPr>
    </w:p>
    <w:p w14:paraId="32F7F501" w14:textId="425C59F9" w:rsidR="00123321" w:rsidRDefault="00123321">
      <w:pPr>
        <w:rPr>
          <w:rFonts w:ascii="Lucida Sans Unicode" w:hAnsi="Lucida Sans Unicode" w:cs="Lucida Sans Unicode"/>
          <w:sz w:val="12"/>
          <w:szCs w:val="12"/>
        </w:rPr>
      </w:pPr>
      <w:r>
        <w:rPr>
          <w:rFonts w:ascii="Lucida Sans Unicode" w:hAnsi="Lucida Sans Unicode" w:cs="Lucida Sans Unicode"/>
          <w:sz w:val="12"/>
          <w:szCs w:val="12"/>
        </w:rPr>
        <w:br w:type="page"/>
      </w:r>
    </w:p>
    <w:p w14:paraId="6BF48763" w14:textId="77777777" w:rsidR="00EA7BF8" w:rsidRPr="00301AEA" w:rsidRDefault="00EA7BF8" w:rsidP="00F874F1">
      <w:pPr>
        <w:rPr>
          <w:rFonts w:ascii="Lucida Sans Unicode" w:hAnsi="Lucida Sans Unicode" w:cs="Lucida Sans Unicode"/>
          <w:sz w:val="12"/>
          <w:szCs w:val="12"/>
        </w:rPr>
      </w:pPr>
    </w:p>
    <w:p w14:paraId="6D7EE806" w14:textId="77777777" w:rsidR="002044AE" w:rsidRDefault="0074786A" w:rsidP="002044AE">
      <w:pPr>
        <w:rPr>
          <w:rFonts w:ascii="Calibri" w:hAnsi="Calibri"/>
          <w:b/>
        </w:rPr>
      </w:pPr>
      <w:r>
        <w:rPr>
          <w:rFonts w:ascii="Calibri" w:hAnsi="Calibri"/>
          <w:b/>
          <w:color w:val="FF0000"/>
        </w:rPr>
        <w:t>Q25</w:t>
      </w:r>
      <w:r w:rsidR="002044AE" w:rsidRPr="00075B76">
        <w:rPr>
          <w:rFonts w:ascii="Calibri" w:hAnsi="Calibri"/>
          <w:b/>
          <w:color w:val="FF0000"/>
        </w:rPr>
        <w:t xml:space="preserve">. </w:t>
      </w:r>
      <w:r w:rsidR="001D3800">
        <w:rPr>
          <w:rFonts w:ascii="Calibri" w:hAnsi="Calibri"/>
          <w:b/>
          <w:color w:val="FF0000"/>
        </w:rPr>
        <w:t xml:space="preserve"> </w:t>
      </w:r>
      <w:r w:rsidR="002044AE">
        <w:rPr>
          <w:rFonts w:ascii="Calibri" w:hAnsi="Calibri"/>
          <w:b/>
        </w:rPr>
        <w:t>What are convenience clinics and how do I find them?</w:t>
      </w:r>
    </w:p>
    <w:p w14:paraId="38982504" w14:textId="77777777" w:rsidR="002044AE" w:rsidRDefault="002044AE" w:rsidP="002044AE">
      <w:pPr>
        <w:rPr>
          <w:rFonts w:ascii="Calibri" w:hAnsi="Calibri"/>
          <w:b/>
        </w:rPr>
      </w:pPr>
    </w:p>
    <w:p w14:paraId="3FD0E797" w14:textId="77777777" w:rsidR="002044AE" w:rsidRPr="00AE78EF" w:rsidRDefault="002044AE" w:rsidP="002044AE">
      <w:pPr>
        <w:pStyle w:val="NewsletterBody"/>
        <w:spacing w:after="0"/>
        <w:rPr>
          <w:rFonts w:cs="Arial"/>
          <w:noProof/>
          <w:color w:val="auto"/>
          <w:sz w:val="24"/>
        </w:rPr>
      </w:pPr>
      <w:r w:rsidRPr="00452979">
        <w:rPr>
          <w:rFonts w:ascii="Calibri" w:hAnsi="Calibri"/>
          <w:b/>
          <w:color w:val="0070C0"/>
        </w:rPr>
        <w:t>A2</w:t>
      </w:r>
      <w:r w:rsidR="0074786A">
        <w:rPr>
          <w:rFonts w:ascii="Calibri" w:hAnsi="Calibri"/>
          <w:b/>
          <w:color w:val="0070C0"/>
        </w:rPr>
        <w:t>5</w:t>
      </w:r>
      <w:r w:rsidRPr="00452979">
        <w:rPr>
          <w:rFonts w:ascii="Calibri" w:hAnsi="Calibri"/>
          <w:b/>
          <w:color w:val="0070C0"/>
        </w:rPr>
        <w:t>.</w:t>
      </w:r>
      <w:r>
        <w:rPr>
          <w:rFonts w:ascii="Calibri" w:hAnsi="Calibri"/>
        </w:rPr>
        <w:t xml:space="preserve">  </w:t>
      </w:r>
      <w:r w:rsidRPr="00AE78EF">
        <w:rPr>
          <w:rFonts w:cs="Arial"/>
          <w:noProof/>
          <w:color w:val="auto"/>
          <w:sz w:val="24"/>
        </w:rPr>
        <w:t xml:space="preserve">Convenience clinics provide walk-in services in a retail setting. </w:t>
      </w:r>
      <w:r w:rsidR="004D1CA8" w:rsidRPr="00AE78EF">
        <w:rPr>
          <w:rFonts w:cs="Arial"/>
          <w:noProof/>
          <w:color w:val="auto"/>
          <w:sz w:val="24"/>
        </w:rPr>
        <w:t xml:space="preserve">Locations vary based on the carrier network you choose and the area </w:t>
      </w:r>
      <w:r w:rsidR="00F6308D" w:rsidRPr="00AE78EF">
        <w:rPr>
          <w:rFonts w:cs="Arial"/>
          <w:noProof/>
          <w:color w:val="auto"/>
          <w:sz w:val="24"/>
        </w:rPr>
        <w:t>in which you live</w:t>
      </w:r>
      <w:r w:rsidR="004D1CA8" w:rsidRPr="00AE78EF">
        <w:rPr>
          <w:rFonts w:cs="Arial"/>
          <w:noProof/>
          <w:color w:val="auto"/>
          <w:sz w:val="24"/>
        </w:rPr>
        <w:t>. Not all areas of the state have convenience clinics</w:t>
      </w:r>
      <w:r w:rsidR="00F6308D" w:rsidRPr="00AE78EF">
        <w:rPr>
          <w:rFonts w:cs="Arial"/>
          <w:noProof/>
          <w:color w:val="auto"/>
          <w:sz w:val="24"/>
        </w:rPr>
        <w:t>. If available, convenience clinics provide routi</w:t>
      </w:r>
      <w:r w:rsidR="00160AAD" w:rsidRPr="00AE78EF">
        <w:rPr>
          <w:rFonts w:cs="Arial"/>
          <w:noProof/>
          <w:color w:val="auto"/>
          <w:sz w:val="24"/>
        </w:rPr>
        <w:t>ne services for minor ailments, similar to urgent care centers, but at a lower copay or out of pocket expense</w:t>
      </w:r>
      <w:r w:rsidR="00FD72EC" w:rsidRPr="00AE78EF">
        <w:rPr>
          <w:rFonts w:cs="Arial"/>
          <w:noProof/>
          <w:color w:val="auto"/>
          <w:sz w:val="24"/>
        </w:rPr>
        <w:t xml:space="preserve">. </w:t>
      </w:r>
    </w:p>
    <w:p w14:paraId="4C515D3A" w14:textId="77777777" w:rsidR="00FD72EC" w:rsidRPr="00AE78EF" w:rsidRDefault="00FD72EC" w:rsidP="002044AE">
      <w:pPr>
        <w:pStyle w:val="NewsletterBody"/>
        <w:spacing w:after="0"/>
        <w:rPr>
          <w:rFonts w:cs="Arial"/>
          <w:noProof/>
          <w:color w:val="auto"/>
          <w:sz w:val="24"/>
        </w:rPr>
      </w:pPr>
    </w:p>
    <w:p w14:paraId="68725DF3" w14:textId="77777777" w:rsidR="002044AE" w:rsidRPr="00AE78EF" w:rsidRDefault="00EA7BF8" w:rsidP="002044AE">
      <w:pPr>
        <w:pStyle w:val="NewsletterBody"/>
        <w:spacing w:after="0"/>
        <w:rPr>
          <w:rFonts w:cs="Arial"/>
          <w:sz w:val="24"/>
        </w:rPr>
      </w:pPr>
      <w:r w:rsidRPr="00AE78EF">
        <w:rPr>
          <w:rFonts w:cs="Arial"/>
          <w:noProof/>
          <w:color w:val="auto"/>
          <w:sz w:val="24"/>
        </w:rPr>
        <w:t>Below are examples</w:t>
      </w:r>
      <w:r w:rsidR="00236421">
        <w:rPr>
          <w:rFonts w:cs="Arial"/>
          <w:noProof/>
          <w:color w:val="auto"/>
          <w:sz w:val="24"/>
        </w:rPr>
        <w:t xml:space="preserve"> and subject to change</w:t>
      </w:r>
      <w:r w:rsidRPr="00AE78EF">
        <w:rPr>
          <w:rFonts w:cs="Arial"/>
          <w:noProof/>
          <w:color w:val="auto"/>
          <w:sz w:val="24"/>
        </w:rPr>
        <w:t xml:space="preserve">. Members can </w:t>
      </w:r>
      <w:r w:rsidR="00FD72EC" w:rsidRPr="00AE78EF">
        <w:rPr>
          <w:rFonts w:cs="Arial"/>
          <w:noProof/>
          <w:color w:val="auto"/>
          <w:sz w:val="24"/>
        </w:rPr>
        <w:t xml:space="preserve">contact their carrier for </w:t>
      </w:r>
      <w:r w:rsidR="001D3800" w:rsidRPr="00AE78EF">
        <w:rPr>
          <w:rFonts w:cs="Arial"/>
          <w:noProof/>
          <w:color w:val="auto"/>
          <w:sz w:val="24"/>
        </w:rPr>
        <w:t>more</w:t>
      </w:r>
      <w:r w:rsidR="00FD72EC" w:rsidRPr="00AE78EF">
        <w:rPr>
          <w:rFonts w:cs="Arial"/>
          <w:noProof/>
          <w:color w:val="auto"/>
          <w:sz w:val="24"/>
        </w:rPr>
        <w:t xml:space="preserve"> convenience clinic</w:t>
      </w:r>
      <w:r w:rsidRPr="00AE78EF">
        <w:rPr>
          <w:rFonts w:cs="Arial"/>
          <w:noProof/>
          <w:color w:val="auto"/>
          <w:sz w:val="24"/>
        </w:rPr>
        <w:t xml:space="preserve"> information. </w:t>
      </w:r>
    </w:p>
    <w:p w14:paraId="068B11FE" w14:textId="77777777" w:rsidR="002044AE" w:rsidRPr="009D1D86" w:rsidRDefault="002044AE" w:rsidP="002044AE">
      <w:pPr>
        <w:pStyle w:val="NewsletterBody"/>
        <w:spacing w:after="0"/>
        <w:rPr>
          <w:rFonts w:ascii="Arial" w:hAnsi="Arial" w:cs="Arial"/>
          <w:noProof/>
          <w:color w:val="auto"/>
          <w:sz w:val="16"/>
          <w:szCs w:val="16"/>
        </w:rPr>
      </w:pPr>
    </w:p>
    <w:p w14:paraId="203DE12B" w14:textId="77777777" w:rsidR="002044AE" w:rsidRDefault="002044AE" w:rsidP="002044AE">
      <w:pPr>
        <w:pStyle w:val="NewsletterBody"/>
        <w:spacing w:after="120"/>
        <w:rPr>
          <w:rFonts w:asciiTheme="majorHAnsi" w:hAnsiTheme="majorHAnsi" w:cstheme="majorHAnsi"/>
          <w:b/>
          <w:color w:val="002060"/>
          <w:sz w:val="24"/>
        </w:rPr>
      </w:pPr>
      <w:r>
        <w:rPr>
          <w:noProof/>
          <w:lang w:eastAsia="zh-TW"/>
        </w:rPr>
        <w:drawing>
          <wp:inline distT="0" distB="0" distL="0" distR="0" wp14:anchorId="44A3B65D" wp14:editId="5797E91F">
            <wp:extent cx="3429000" cy="130652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3429000" cy="1306520"/>
                    </a:xfrm>
                    <a:prstGeom prst="rect">
                      <a:avLst/>
                    </a:prstGeom>
                    <a:noFill/>
                    <a:ln w="9525">
                      <a:noFill/>
                      <a:miter lim="800000"/>
                      <a:headEnd/>
                      <a:tailEnd/>
                    </a:ln>
                  </pic:spPr>
                </pic:pic>
              </a:graphicData>
            </a:graphic>
          </wp:inline>
        </w:drawing>
      </w:r>
    </w:p>
    <w:p w14:paraId="00F3E253" w14:textId="77777777" w:rsidR="002044AE" w:rsidRPr="00424433" w:rsidRDefault="00424433" w:rsidP="002044AE">
      <w:pPr>
        <w:pStyle w:val="NewsletterBody"/>
        <w:spacing w:after="120"/>
        <w:rPr>
          <w:rFonts w:asciiTheme="majorHAnsi" w:hAnsiTheme="majorHAnsi" w:cstheme="majorHAnsi"/>
          <w:sz w:val="32"/>
          <w:szCs w:val="32"/>
        </w:rPr>
      </w:pPr>
      <w:r w:rsidRPr="00424433">
        <w:rPr>
          <w:rFonts w:asciiTheme="majorHAnsi" w:hAnsiTheme="majorHAnsi" w:cstheme="majorHAnsi"/>
          <w:sz w:val="32"/>
          <w:szCs w:val="32"/>
          <w:u w:val="single"/>
        </w:rPr>
        <w:t>This list is subject to change-always call the number on your ID card to verify access</w:t>
      </w:r>
      <w:r>
        <w:rPr>
          <w:rFonts w:asciiTheme="majorHAnsi" w:hAnsiTheme="majorHAnsi" w:cstheme="majorHAnsi"/>
          <w:sz w:val="32"/>
          <w:szCs w:val="32"/>
        </w:rPr>
        <w:t>.</w:t>
      </w:r>
    </w:p>
    <w:p w14:paraId="273E4A5E" w14:textId="77777777" w:rsidR="002044AE" w:rsidRPr="00FD72EC" w:rsidRDefault="00FD72EC" w:rsidP="00F874F1">
      <w:pPr>
        <w:rPr>
          <w:rFonts w:ascii="Calibri" w:hAnsi="Calibri"/>
          <w:i/>
        </w:rPr>
      </w:pPr>
      <w:r w:rsidRPr="00FD72EC">
        <w:rPr>
          <w:rFonts w:ascii="Calibri" w:hAnsi="Calibri"/>
          <w:i/>
        </w:rPr>
        <w:t xml:space="preserve">Note: </w:t>
      </w:r>
      <w:r>
        <w:rPr>
          <w:rFonts w:ascii="Calibri" w:hAnsi="Calibri"/>
          <w:i/>
        </w:rPr>
        <w:t xml:space="preserve">All </w:t>
      </w:r>
      <w:r w:rsidRPr="00FD72EC">
        <w:rPr>
          <w:rFonts w:ascii="Calibri" w:hAnsi="Calibri"/>
          <w:i/>
        </w:rPr>
        <w:t>HSA-compatible plan copays are after the deductible has been met.</w:t>
      </w:r>
    </w:p>
    <w:p w14:paraId="1BB7C52E" w14:textId="77777777" w:rsidR="00070956" w:rsidRPr="00700933" w:rsidRDefault="00070956" w:rsidP="00096996">
      <w:pPr>
        <w:rPr>
          <w:rFonts w:ascii="Calibri" w:hAnsi="Calibri"/>
        </w:rPr>
      </w:pPr>
    </w:p>
    <w:p w14:paraId="74142A32" w14:textId="77777777" w:rsidR="00E5441F" w:rsidRDefault="00096996" w:rsidP="00096996">
      <w:pPr>
        <w:rPr>
          <w:rFonts w:ascii="Calibri" w:hAnsi="Calibri"/>
        </w:rPr>
      </w:pPr>
      <w:r w:rsidRPr="00700933">
        <w:rPr>
          <w:rFonts w:ascii="Calibri" w:hAnsi="Calibri"/>
        </w:rPr>
        <w:t>Please Note: These questions and answers are informational only. The Summary of Benefits includes more detailed information. The actual amount of payment for any claim will be determined by the health carrier based on the information submitted by the provider of services.</w:t>
      </w:r>
    </w:p>
    <w:sectPr w:rsidR="00E5441F" w:rsidSect="00D041E7">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33CD"/>
    <w:multiLevelType w:val="hybridMultilevel"/>
    <w:tmpl w:val="DC600E7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1F71E5"/>
    <w:multiLevelType w:val="hybridMultilevel"/>
    <w:tmpl w:val="8CCAAEF4"/>
    <w:lvl w:ilvl="0" w:tplc="6BB22B1E">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064D0"/>
    <w:multiLevelType w:val="hybridMultilevel"/>
    <w:tmpl w:val="6CBE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512395">
    <w:abstractNumId w:val="1"/>
  </w:num>
  <w:num w:numId="2" w16cid:durableId="1405299465">
    <w:abstractNumId w:val="2"/>
  </w:num>
  <w:num w:numId="3" w16cid:durableId="1081179433">
    <w:abstractNumId w:val="0"/>
  </w:num>
  <w:num w:numId="4" w16cid:durableId="82111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96"/>
    <w:rsid w:val="00002A21"/>
    <w:rsid w:val="000108C5"/>
    <w:rsid w:val="00024801"/>
    <w:rsid w:val="00070956"/>
    <w:rsid w:val="00075B76"/>
    <w:rsid w:val="00096996"/>
    <w:rsid w:val="000A0E6C"/>
    <w:rsid w:val="000D3BCE"/>
    <w:rsid w:val="000F0E56"/>
    <w:rsid w:val="000F4E6C"/>
    <w:rsid w:val="00120CB3"/>
    <w:rsid w:val="00123321"/>
    <w:rsid w:val="00132D6B"/>
    <w:rsid w:val="00154F9F"/>
    <w:rsid w:val="00155F26"/>
    <w:rsid w:val="00160AAD"/>
    <w:rsid w:val="0016400A"/>
    <w:rsid w:val="00170E3C"/>
    <w:rsid w:val="00176E4D"/>
    <w:rsid w:val="00180752"/>
    <w:rsid w:val="00186BA8"/>
    <w:rsid w:val="001D1263"/>
    <w:rsid w:val="001D3800"/>
    <w:rsid w:val="001D7E4D"/>
    <w:rsid w:val="001E4E13"/>
    <w:rsid w:val="002044AE"/>
    <w:rsid w:val="00230402"/>
    <w:rsid w:val="00230B36"/>
    <w:rsid w:val="0023266E"/>
    <w:rsid w:val="00233A32"/>
    <w:rsid w:val="00234B7D"/>
    <w:rsid w:val="00236421"/>
    <w:rsid w:val="00242EC8"/>
    <w:rsid w:val="00243CF9"/>
    <w:rsid w:val="00261613"/>
    <w:rsid w:val="00265B9B"/>
    <w:rsid w:val="002736C5"/>
    <w:rsid w:val="002D09E1"/>
    <w:rsid w:val="002F391E"/>
    <w:rsid w:val="00301AEA"/>
    <w:rsid w:val="0031785E"/>
    <w:rsid w:val="00340984"/>
    <w:rsid w:val="00347361"/>
    <w:rsid w:val="00381A8B"/>
    <w:rsid w:val="00395D18"/>
    <w:rsid w:val="003C1049"/>
    <w:rsid w:val="003D6030"/>
    <w:rsid w:val="003E6AD3"/>
    <w:rsid w:val="003F607B"/>
    <w:rsid w:val="00420BE7"/>
    <w:rsid w:val="00424433"/>
    <w:rsid w:val="00434D07"/>
    <w:rsid w:val="00452979"/>
    <w:rsid w:val="004A3FFD"/>
    <w:rsid w:val="004B14FB"/>
    <w:rsid w:val="004D1CA8"/>
    <w:rsid w:val="004E6B18"/>
    <w:rsid w:val="00551FC9"/>
    <w:rsid w:val="00553CB1"/>
    <w:rsid w:val="00567531"/>
    <w:rsid w:val="0057042D"/>
    <w:rsid w:val="005D6D7C"/>
    <w:rsid w:val="0061507F"/>
    <w:rsid w:val="00624FA9"/>
    <w:rsid w:val="006442FD"/>
    <w:rsid w:val="0064622E"/>
    <w:rsid w:val="00655169"/>
    <w:rsid w:val="00656790"/>
    <w:rsid w:val="0066618D"/>
    <w:rsid w:val="0067106C"/>
    <w:rsid w:val="00682E19"/>
    <w:rsid w:val="006B0E6C"/>
    <w:rsid w:val="006D2429"/>
    <w:rsid w:val="006D5820"/>
    <w:rsid w:val="00700933"/>
    <w:rsid w:val="00704E5F"/>
    <w:rsid w:val="007111D8"/>
    <w:rsid w:val="00721372"/>
    <w:rsid w:val="00726B38"/>
    <w:rsid w:val="0074786A"/>
    <w:rsid w:val="00774BC9"/>
    <w:rsid w:val="00775610"/>
    <w:rsid w:val="007B3218"/>
    <w:rsid w:val="007D66E7"/>
    <w:rsid w:val="00811E45"/>
    <w:rsid w:val="008314B8"/>
    <w:rsid w:val="0083704E"/>
    <w:rsid w:val="0085397A"/>
    <w:rsid w:val="00857426"/>
    <w:rsid w:val="00882A10"/>
    <w:rsid w:val="00886038"/>
    <w:rsid w:val="00886596"/>
    <w:rsid w:val="008A35D7"/>
    <w:rsid w:val="008B7133"/>
    <w:rsid w:val="008D2E66"/>
    <w:rsid w:val="008F0784"/>
    <w:rsid w:val="00904F4E"/>
    <w:rsid w:val="00931F0B"/>
    <w:rsid w:val="00934EFF"/>
    <w:rsid w:val="0095664D"/>
    <w:rsid w:val="00966CAD"/>
    <w:rsid w:val="0097507F"/>
    <w:rsid w:val="00986E65"/>
    <w:rsid w:val="009C428E"/>
    <w:rsid w:val="009D1057"/>
    <w:rsid w:val="009D36CC"/>
    <w:rsid w:val="00A0687C"/>
    <w:rsid w:val="00A12ACD"/>
    <w:rsid w:val="00A76073"/>
    <w:rsid w:val="00A95411"/>
    <w:rsid w:val="00AE3CCE"/>
    <w:rsid w:val="00AE78EF"/>
    <w:rsid w:val="00AF5824"/>
    <w:rsid w:val="00B22C6E"/>
    <w:rsid w:val="00B779B2"/>
    <w:rsid w:val="00B928C9"/>
    <w:rsid w:val="00BA33B9"/>
    <w:rsid w:val="00BB401D"/>
    <w:rsid w:val="00BC646C"/>
    <w:rsid w:val="00C118E3"/>
    <w:rsid w:val="00C1790F"/>
    <w:rsid w:val="00C351AB"/>
    <w:rsid w:val="00C35FAC"/>
    <w:rsid w:val="00C47AE8"/>
    <w:rsid w:val="00C8648C"/>
    <w:rsid w:val="00C94C1C"/>
    <w:rsid w:val="00CC1A38"/>
    <w:rsid w:val="00CC4AD3"/>
    <w:rsid w:val="00CC78D5"/>
    <w:rsid w:val="00CD1726"/>
    <w:rsid w:val="00CD6539"/>
    <w:rsid w:val="00CD6BED"/>
    <w:rsid w:val="00CD70F0"/>
    <w:rsid w:val="00D02E10"/>
    <w:rsid w:val="00D041E7"/>
    <w:rsid w:val="00D1456C"/>
    <w:rsid w:val="00D3456A"/>
    <w:rsid w:val="00D4178C"/>
    <w:rsid w:val="00D44D65"/>
    <w:rsid w:val="00D61804"/>
    <w:rsid w:val="00D83EAD"/>
    <w:rsid w:val="00DB4F69"/>
    <w:rsid w:val="00DB5BC9"/>
    <w:rsid w:val="00E5225F"/>
    <w:rsid w:val="00E533AB"/>
    <w:rsid w:val="00E5441F"/>
    <w:rsid w:val="00EA7BF8"/>
    <w:rsid w:val="00EB3A68"/>
    <w:rsid w:val="00EE324B"/>
    <w:rsid w:val="00EF7771"/>
    <w:rsid w:val="00F22ED9"/>
    <w:rsid w:val="00F26834"/>
    <w:rsid w:val="00F32D78"/>
    <w:rsid w:val="00F6308D"/>
    <w:rsid w:val="00F72F57"/>
    <w:rsid w:val="00F736F6"/>
    <w:rsid w:val="00F874F1"/>
    <w:rsid w:val="00FC5C8D"/>
    <w:rsid w:val="00FD72E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ACF50"/>
  <w15:docId w15:val="{03951D54-3138-4268-BAAF-AB0DFCA6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9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3CB1"/>
    <w:rPr>
      <w:rFonts w:ascii="Tahoma" w:hAnsi="Tahoma" w:cs="Tahoma"/>
      <w:sz w:val="16"/>
      <w:szCs w:val="16"/>
    </w:rPr>
  </w:style>
  <w:style w:type="paragraph" w:styleId="DocumentMap">
    <w:name w:val="Document Map"/>
    <w:basedOn w:val="Normal"/>
    <w:semiHidden/>
    <w:rsid w:val="00070956"/>
    <w:pPr>
      <w:shd w:val="clear" w:color="auto" w:fill="000080"/>
    </w:pPr>
    <w:rPr>
      <w:rFonts w:ascii="Tahoma" w:hAnsi="Tahoma" w:cs="Tahoma"/>
      <w:sz w:val="20"/>
      <w:szCs w:val="20"/>
    </w:rPr>
  </w:style>
  <w:style w:type="character" w:styleId="Hyperlink">
    <w:name w:val="Hyperlink"/>
    <w:basedOn w:val="DefaultParagraphFont"/>
    <w:rsid w:val="008D2E66"/>
    <w:rPr>
      <w:color w:val="0000FF"/>
      <w:u w:val="single"/>
    </w:rPr>
  </w:style>
  <w:style w:type="paragraph" w:customStyle="1" w:styleId="NewsletterBody">
    <w:name w:val="Newsletter Body"/>
    <w:basedOn w:val="Normal"/>
    <w:qFormat/>
    <w:rsid w:val="00F874F1"/>
    <w:pPr>
      <w:spacing w:after="200"/>
      <w:jc w:val="both"/>
    </w:pPr>
    <w:rPr>
      <w:rFonts w:asciiTheme="minorHAnsi" w:eastAsiaTheme="minorHAnsi" w:hAnsiTheme="minorHAnsi" w:cstheme="minorBidi"/>
      <w:color w:val="000000"/>
      <w:sz w:val="22"/>
    </w:rPr>
  </w:style>
  <w:style w:type="character" w:styleId="CommentReference">
    <w:name w:val="annotation reference"/>
    <w:basedOn w:val="DefaultParagraphFont"/>
    <w:uiPriority w:val="99"/>
    <w:unhideWhenUsed/>
    <w:rsid w:val="00F874F1"/>
    <w:rPr>
      <w:sz w:val="16"/>
      <w:szCs w:val="16"/>
    </w:rPr>
  </w:style>
  <w:style w:type="paragraph" w:styleId="CommentText">
    <w:name w:val="annotation text"/>
    <w:basedOn w:val="Normal"/>
    <w:link w:val="CommentTextChar"/>
    <w:uiPriority w:val="99"/>
    <w:unhideWhenUsed/>
    <w:rsid w:val="00F874F1"/>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874F1"/>
    <w:rPr>
      <w:rFonts w:asciiTheme="minorHAnsi" w:eastAsiaTheme="minorHAnsi" w:hAnsiTheme="minorHAnsi" w:cstheme="minorBidi"/>
    </w:rPr>
  </w:style>
  <w:style w:type="paragraph" w:styleId="ListParagraph">
    <w:name w:val="List Paragraph"/>
    <w:basedOn w:val="Normal"/>
    <w:uiPriority w:val="34"/>
    <w:qFormat/>
    <w:rsid w:val="00236421"/>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omn.com" TargetMode="External"/><Relationship Id="rId13" Type="http://schemas.openxmlformats.org/officeDocument/2006/relationships/hyperlink" Target="http://www.doctorsondemand.com-Availab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irtuwe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ovomn.com/plan_information.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novomn.com" TargetMode="External"/><Relationship Id="rId4" Type="http://schemas.openxmlformats.org/officeDocument/2006/relationships/numbering" Target="numbering.xml"/><Relationship Id="rId9" Type="http://schemas.openxmlformats.org/officeDocument/2006/relationships/hyperlink" Target="http://www.innovomn.com/plan_information.html"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4197924E2674DBF6288626BD3C44C" ma:contentTypeVersion="4" ma:contentTypeDescription="Create a new document." ma:contentTypeScope="" ma:versionID="be361820bb021143e837cf661a7df62b">
  <xsd:schema xmlns:xsd="http://www.w3.org/2001/XMLSchema" xmlns:xs="http://www.w3.org/2001/XMLSchema" xmlns:p="http://schemas.microsoft.com/office/2006/metadata/properties" xmlns:ns3="d53596ed-3c01-453f-893c-4034d5a1c2e5" targetNamespace="http://schemas.microsoft.com/office/2006/metadata/properties" ma:root="true" ma:fieldsID="28e2ecdc698388c6371329ee383a7274" ns3:_="">
    <xsd:import namespace="d53596ed-3c01-453f-893c-4034d5a1c2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596ed-3c01-453f-893c-4034d5a1c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415C5-5684-43CE-B058-38875B84B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596ed-3c01-453f-893c-4034d5a1c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EF9F7-D565-42BC-A636-8032A6811CA6}">
  <ds:schemaRefs>
    <ds:schemaRef ds:uri="http://schemas.microsoft.com/sharepoint/v3/contenttype/forms"/>
  </ds:schemaRefs>
</ds:datastoreItem>
</file>

<file path=customXml/itemProps3.xml><?xml version="1.0" encoding="utf-8"?>
<ds:datastoreItem xmlns:ds="http://schemas.openxmlformats.org/officeDocument/2006/customXml" ds:itemID="{CDBCB168-7BCB-4FEF-BE84-0AD154A074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PUBLIC EMPLOYEES INSURANCE PROGRAM (PEIP)</vt:lpstr>
    </vt:vector>
  </TitlesOfParts>
  <Company>Mercer Human Resource Consulting</Company>
  <LinksUpToDate>false</LinksUpToDate>
  <CharactersWithSpaces>17091</CharactersWithSpaces>
  <SharedDoc>false</SharedDoc>
  <HLinks>
    <vt:vector size="6" baseType="variant">
      <vt:variant>
        <vt:i4>5832798</vt:i4>
      </vt:variant>
      <vt:variant>
        <vt:i4>0</vt:i4>
      </vt:variant>
      <vt:variant>
        <vt:i4>0</vt:i4>
      </vt:variant>
      <vt:variant>
        <vt:i4>5</vt:i4>
      </vt:variant>
      <vt:variant>
        <vt:lpwstr>http://www.innovomn.com/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EMPLOYEES INSURANCE PROGRAM (PEIP)</dc:title>
  <dc:creator>sbyrne00</dc:creator>
  <cp:lastModifiedBy>Innovo Benefits</cp:lastModifiedBy>
  <cp:revision>3</cp:revision>
  <cp:lastPrinted>2018-09-24T17:00:00Z</cp:lastPrinted>
  <dcterms:created xsi:type="dcterms:W3CDTF">2022-10-21T15:22:00Z</dcterms:created>
  <dcterms:modified xsi:type="dcterms:W3CDTF">2022-10-21T15:22:00Z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0x0101000B94197924E2674DBF6288626BD3C44C</vt:lpwstr>
  </property>
</Properties>
</file>